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0632" w:rsidRDefault="008C0632" w:rsidP="008C0632">
      <w:pPr>
        <w:pStyle w:val="1"/>
        <w:numPr>
          <w:ilvl w:val="1"/>
          <w:numId w:val="18"/>
        </w:numPr>
        <w:tabs>
          <w:tab w:val="left" w:pos="1755"/>
        </w:tabs>
        <w:spacing w:before="94"/>
        <w:ind w:left="1754" w:hanging="284"/>
        <w:jc w:val="left"/>
      </w:pPr>
      <w:bookmarkStart w:id="0" w:name="_TOC_250004"/>
      <w:r>
        <w:t>ПЛАНИРОВКА</w:t>
      </w:r>
      <w:r>
        <w:rPr>
          <w:spacing w:val="-4"/>
        </w:rPr>
        <w:t xml:space="preserve"> </w:t>
      </w:r>
      <w:r>
        <w:t>ГОРОДОВ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НАСЕЛЁННЫХ</w:t>
      </w:r>
      <w:r>
        <w:rPr>
          <w:spacing w:val="-3"/>
        </w:rPr>
        <w:t xml:space="preserve"> </w:t>
      </w:r>
      <w:bookmarkEnd w:id="0"/>
      <w:r>
        <w:t>МЕСТ</w:t>
      </w:r>
    </w:p>
    <w:p w:rsidR="008C0632" w:rsidRDefault="008C0632" w:rsidP="008C0632">
      <w:pPr>
        <w:pStyle w:val="1"/>
        <w:spacing w:before="163"/>
        <w:ind w:left="3554"/>
      </w:pPr>
      <w:bookmarkStart w:id="1" w:name="_TOC_250003"/>
      <w:r>
        <w:t>9.1</w:t>
      </w:r>
      <w:r>
        <w:rPr>
          <w:spacing w:val="-3"/>
        </w:rPr>
        <w:t xml:space="preserve"> </w:t>
      </w:r>
      <w:r>
        <w:t>Система</w:t>
      </w:r>
      <w:r>
        <w:rPr>
          <w:spacing w:val="-3"/>
        </w:rPr>
        <w:t xml:space="preserve"> </w:t>
      </w:r>
      <w:bookmarkEnd w:id="1"/>
      <w:r>
        <w:t>расселения</w:t>
      </w:r>
    </w:p>
    <w:p w:rsidR="008C0632" w:rsidRDefault="008C0632" w:rsidP="008C0632">
      <w:pPr>
        <w:pStyle w:val="a3"/>
        <w:spacing w:before="10"/>
        <w:ind w:left="0"/>
        <w:rPr>
          <w:b/>
          <w:sz w:val="37"/>
        </w:rPr>
      </w:pPr>
    </w:p>
    <w:p w:rsidR="008C0632" w:rsidRDefault="008C0632" w:rsidP="008C0632">
      <w:pPr>
        <w:pStyle w:val="a3"/>
        <w:spacing w:before="1" w:line="360" w:lineRule="auto"/>
        <w:ind w:right="543" w:firstLine="710"/>
      </w:pPr>
      <w:r>
        <w:rPr>
          <w:i/>
        </w:rPr>
        <w:t xml:space="preserve">Расселением </w:t>
      </w:r>
      <w:r>
        <w:t>называется размещение всего населения страны на её</w:t>
      </w:r>
      <w:r>
        <w:rPr>
          <w:spacing w:val="1"/>
        </w:rPr>
        <w:t xml:space="preserve"> </w:t>
      </w:r>
      <w:r>
        <w:t>территории. Характер расселения зависит от способа общественного</w:t>
      </w:r>
      <w:r>
        <w:rPr>
          <w:spacing w:val="1"/>
        </w:rPr>
        <w:t xml:space="preserve"> </w:t>
      </w:r>
      <w:r>
        <w:t>производства, уровня развития науки и техники, географических условий,</w:t>
      </w:r>
      <w:r>
        <w:rPr>
          <w:spacing w:val="1"/>
        </w:rPr>
        <w:t xml:space="preserve"> </w:t>
      </w:r>
      <w:r>
        <w:t>расположения</w:t>
      </w:r>
      <w:r>
        <w:rPr>
          <w:spacing w:val="-3"/>
        </w:rPr>
        <w:t xml:space="preserve"> </w:t>
      </w:r>
      <w:r>
        <w:t>сырьевых</w:t>
      </w:r>
      <w:r>
        <w:rPr>
          <w:spacing w:val="-8"/>
        </w:rPr>
        <w:t xml:space="preserve"> </w:t>
      </w:r>
      <w:r>
        <w:t>ресурсов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особенностей</w:t>
      </w:r>
      <w:r>
        <w:rPr>
          <w:spacing w:val="-4"/>
        </w:rPr>
        <w:t xml:space="preserve"> </w:t>
      </w:r>
      <w:r>
        <w:t>исторического</w:t>
      </w:r>
      <w:r>
        <w:rPr>
          <w:spacing w:val="-4"/>
        </w:rPr>
        <w:t xml:space="preserve"> </w:t>
      </w:r>
      <w:r>
        <w:t>развития.</w:t>
      </w:r>
    </w:p>
    <w:p w:rsidR="008C0632" w:rsidRDefault="008C0632" w:rsidP="008C0632">
      <w:pPr>
        <w:pStyle w:val="a3"/>
        <w:spacing w:line="320" w:lineRule="exact"/>
        <w:ind w:left="943"/>
      </w:pPr>
      <w:r>
        <w:t>Для</w:t>
      </w:r>
      <w:r>
        <w:rPr>
          <w:spacing w:val="-3"/>
        </w:rPr>
        <w:t xml:space="preserve"> </w:t>
      </w:r>
      <w:r>
        <w:t>Российской</w:t>
      </w:r>
      <w:r>
        <w:rPr>
          <w:spacing w:val="-4"/>
        </w:rPr>
        <w:t xml:space="preserve"> </w:t>
      </w:r>
      <w:r>
        <w:t>Федерации</w:t>
      </w:r>
      <w:r>
        <w:rPr>
          <w:spacing w:val="-5"/>
        </w:rPr>
        <w:t xml:space="preserve"> </w:t>
      </w:r>
      <w:r>
        <w:t>характерны две</w:t>
      </w:r>
      <w:r>
        <w:rPr>
          <w:spacing w:val="-3"/>
        </w:rPr>
        <w:t xml:space="preserve"> </w:t>
      </w:r>
      <w:r>
        <w:t>основные</w:t>
      </w:r>
      <w:r>
        <w:rPr>
          <w:spacing w:val="-4"/>
        </w:rPr>
        <w:t xml:space="preserve"> </w:t>
      </w:r>
      <w:r>
        <w:t>формы</w:t>
      </w:r>
      <w:r>
        <w:rPr>
          <w:spacing w:val="-4"/>
        </w:rPr>
        <w:t xml:space="preserve"> </w:t>
      </w:r>
      <w:r>
        <w:t>расселения:</w:t>
      </w:r>
    </w:p>
    <w:p w:rsidR="008C0632" w:rsidRDefault="008C0632" w:rsidP="008C0632">
      <w:pPr>
        <w:pStyle w:val="a7"/>
        <w:numPr>
          <w:ilvl w:val="0"/>
          <w:numId w:val="7"/>
        </w:numPr>
        <w:tabs>
          <w:tab w:val="left" w:pos="1227"/>
        </w:tabs>
        <w:spacing w:before="162" w:line="355" w:lineRule="auto"/>
        <w:ind w:right="642" w:firstLine="710"/>
        <w:rPr>
          <w:sz w:val="28"/>
        </w:rPr>
      </w:pPr>
      <w:proofErr w:type="gramStart"/>
      <w:r>
        <w:rPr>
          <w:i/>
          <w:sz w:val="28"/>
        </w:rPr>
        <w:t>автономная</w:t>
      </w:r>
      <w:proofErr w:type="gramEnd"/>
      <w:r>
        <w:rPr>
          <w:sz w:val="28"/>
        </w:rPr>
        <w:t>,</w:t>
      </w:r>
      <w:r>
        <w:rPr>
          <w:spacing w:val="65"/>
          <w:sz w:val="28"/>
        </w:rPr>
        <w:t xml:space="preserve"> </w:t>
      </w:r>
      <w:r>
        <w:rPr>
          <w:sz w:val="28"/>
        </w:rPr>
        <w:t>при</w:t>
      </w:r>
      <w:r>
        <w:rPr>
          <w:spacing w:val="65"/>
          <w:sz w:val="28"/>
        </w:rPr>
        <w:t xml:space="preserve"> </w:t>
      </w:r>
      <w:r>
        <w:rPr>
          <w:sz w:val="28"/>
        </w:rPr>
        <w:t>которой</w:t>
      </w:r>
      <w:r>
        <w:rPr>
          <w:spacing w:val="64"/>
          <w:sz w:val="28"/>
        </w:rPr>
        <w:t xml:space="preserve"> </w:t>
      </w:r>
      <w:r>
        <w:rPr>
          <w:sz w:val="28"/>
        </w:rPr>
        <w:t>населённые</w:t>
      </w:r>
      <w:r>
        <w:rPr>
          <w:spacing w:val="65"/>
          <w:sz w:val="28"/>
        </w:rPr>
        <w:t xml:space="preserve"> </w:t>
      </w:r>
      <w:r>
        <w:rPr>
          <w:sz w:val="28"/>
        </w:rPr>
        <w:t>пункты</w:t>
      </w:r>
      <w:r>
        <w:rPr>
          <w:spacing w:val="64"/>
          <w:sz w:val="28"/>
        </w:rPr>
        <w:t xml:space="preserve"> </w:t>
      </w:r>
      <w:r>
        <w:rPr>
          <w:sz w:val="28"/>
        </w:rPr>
        <w:t>значительно</w:t>
      </w:r>
      <w:r>
        <w:rPr>
          <w:spacing w:val="64"/>
          <w:sz w:val="28"/>
        </w:rPr>
        <w:t xml:space="preserve"> </w:t>
      </w:r>
      <w:r>
        <w:rPr>
          <w:sz w:val="28"/>
        </w:rPr>
        <w:t>удалены</w:t>
      </w:r>
      <w:r>
        <w:rPr>
          <w:spacing w:val="-67"/>
          <w:sz w:val="28"/>
        </w:rPr>
        <w:t xml:space="preserve"> </w:t>
      </w:r>
      <w:r>
        <w:rPr>
          <w:sz w:val="28"/>
        </w:rPr>
        <w:t>друг от друга и развиваются изолированно без устойчивых функциональных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связей;</w:t>
      </w:r>
    </w:p>
    <w:p w:rsidR="008C0632" w:rsidRDefault="008C0632" w:rsidP="008C0632">
      <w:pPr>
        <w:pStyle w:val="a7"/>
        <w:numPr>
          <w:ilvl w:val="0"/>
          <w:numId w:val="7"/>
        </w:numPr>
        <w:tabs>
          <w:tab w:val="left" w:pos="1298"/>
          <w:tab w:val="left" w:pos="1299"/>
          <w:tab w:val="left" w:pos="4451"/>
          <w:tab w:val="left" w:pos="6859"/>
        </w:tabs>
        <w:spacing w:before="8" w:line="352" w:lineRule="auto"/>
        <w:ind w:right="679" w:firstLine="710"/>
        <w:rPr>
          <w:sz w:val="28"/>
        </w:rPr>
      </w:pPr>
      <w:proofErr w:type="gramStart"/>
      <w:r>
        <w:rPr>
          <w:i/>
          <w:sz w:val="28"/>
        </w:rPr>
        <w:t>групповая</w:t>
      </w:r>
      <w:proofErr w:type="gramEnd"/>
      <w:r>
        <w:rPr>
          <w:sz w:val="28"/>
        </w:rPr>
        <w:t>,</w:t>
      </w:r>
      <w:r>
        <w:rPr>
          <w:spacing w:val="69"/>
          <w:sz w:val="28"/>
        </w:rPr>
        <w:t xml:space="preserve"> </w:t>
      </w:r>
      <w:r>
        <w:rPr>
          <w:sz w:val="28"/>
        </w:rPr>
        <w:t>при</w:t>
      </w:r>
      <w:r>
        <w:rPr>
          <w:spacing w:val="67"/>
          <w:sz w:val="28"/>
        </w:rPr>
        <w:t xml:space="preserve"> </w:t>
      </w:r>
      <w:r>
        <w:rPr>
          <w:sz w:val="28"/>
        </w:rPr>
        <w:t>которой</w:t>
      </w:r>
      <w:r>
        <w:rPr>
          <w:sz w:val="28"/>
        </w:rPr>
        <w:tab/>
        <w:t>между</w:t>
      </w:r>
      <w:r>
        <w:rPr>
          <w:spacing w:val="64"/>
          <w:sz w:val="28"/>
        </w:rPr>
        <w:t xml:space="preserve"> </w:t>
      </w:r>
      <w:r>
        <w:rPr>
          <w:sz w:val="28"/>
        </w:rPr>
        <w:t>соседними</w:t>
      </w:r>
      <w:r>
        <w:rPr>
          <w:sz w:val="28"/>
        </w:rPr>
        <w:tab/>
        <w:t>населёнными</w:t>
      </w:r>
      <w:r>
        <w:rPr>
          <w:spacing w:val="52"/>
          <w:sz w:val="28"/>
        </w:rPr>
        <w:t xml:space="preserve"> </w:t>
      </w:r>
      <w:r>
        <w:rPr>
          <w:sz w:val="28"/>
        </w:rPr>
        <w:t>пунктами</w:t>
      </w:r>
      <w:r>
        <w:rPr>
          <w:spacing w:val="-67"/>
          <w:sz w:val="28"/>
        </w:rPr>
        <w:t xml:space="preserve"> </w:t>
      </w:r>
      <w:r>
        <w:rPr>
          <w:sz w:val="28"/>
        </w:rPr>
        <w:t>устанавливаются</w:t>
      </w:r>
      <w:r>
        <w:rPr>
          <w:spacing w:val="-5"/>
          <w:sz w:val="28"/>
        </w:rPr>
        <w:t xml:space="preserve"> </w:t>
      </w:r>
      <w:r>
        <w:rPr>
          <w:sz w:val="28"/>
        </w:rPr>
        <w:t>постоянные</w:t>
      </w:r>
      <w:r>
        <w:rPr>
          <w:spacing w:val="-5"/>
          <w:sz w:val="28"/>
        </w:rPr>
        <w:t xml:space="preserve"> </w:t>
      </w:r>
      <w:r>
        <w:rPr>
          <w:sz w:val="28"/>
        </w:rPr>
        <w:t>производственные,</w:t>
      </w:r>
      <w:r>
        <w:rPr>
          <w:spacing w:val="-4"/>
          <w:sz w:val="28"/>
        </w:rPr>
        <w:t xml:space="preserve"> </w:t>
      </w:r>
      <w:r>
        <w:rPr>
          <w:sz w:val="28"/>
        </w:rPr>
        <w:t>бытовые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культурные</w:t>
      </w:r>
      <w:r>
        <w:rPr>
          <w:spacing w:val="-5"/>
          <w:sz w:val="28"/>
        </w:rPr>
        <w:t xml:space="preserve"> </w:t>
      </w:r>
      <w:r>
        <w:rPr>
          <w:sz w:val="28"/>
        </w:rPr>
        <w:t>связи.</w:t>
      </w:r>
    </w:p>
    <w:p w:rsidR="008C0632" w:rsidRDefault="008C0632" w:rsidP="008C0632">
      <w:pPr>
        <w:pStyle w:val="a3"/>
        <w:spacing w:before="7" w:line="360" w:lineRule="auto"/>
        <w:ind w:right="714" w:firstLine="710"/>
      </w:pPr>
      <w:r>
        <w:t>В то же время в нашей стране в настоящее время реализуются два</w:t>
      </w:r>
      <w:r>
        <w:rPr>
          <w:spacing w:val="1"/>
        </w:rPr>
        <w:t xml:space="preserve"> </w:t>
      </w:r>
      <w:r>
        <w:t xml:space="preserve">основных вида поселений: </w:t>
      </w:r>
      <w:r>
        <w:rPr>
          <w:i/>
        </w:rPr>
        <w:t>городское</w:t>
      </w:r>
      <w:r>
        <w:t>, которое образовалось в результате</w:t>
      </w:r>
      <w:r>
        <w:rPr>
          <w:spacing w:val="1"/>
        </w:rPr>
        <w:t xml:space="preserve"> </w:t>
      </w:r>
      <w:r>
        <w:t xml:space="preserve">развития городов и посёлков городского типа, и </w:t>
      </w:r>
      <w:r>
        <w:rPr>
          <w:i/>
        </w:rPr>
        <w:t>сельское</w:t>
      </w:r>
      <w:r>
        <w:t>, связанное с</w:t>
      </w:r>
      <w:r>
        <w:rPr>
          <w:spacing w:val="1"/>
        </w:rPr>
        <w:t xml:space="preserve"> </w:t>
      </w:r>
      <w:r>
        <w:t>сельскими</w:t>
      </w:r>
      <w:r>
        <w:rPr>
          <w:spacing w:val="-6"/>
        </w:rPr>
        <w:t xml:space="preserve"> </w:t>
      </w:r>
      <w:r>
        <w:t>поселениями</w:t>
      </w:r>
      <w:r>
        <w:rPr>
          <w:spacing w:val="-6"/>
        </w:rPr>
        <w:t xml:space="preserve"> </w:t>
      </w:r>
      <w:r>
        <w:t>(сёла,</w:t>
      </w:r>
      <w:r>
        <w:rPr>
          <w:spacing w:val="-3"/>
        </w:rPr>
        <w:t xml:space="preserve"> </w:t>
      </w:r>
      <w:r>
        <w:t>посёлки</w:t>
      </w:r>
      <w:r>
        <w:rPr>
          <w:spacing w:val="-5"/>
        </w:rPr>
        <w:t xml:space="preserve"> </w:t>
      </w:r>
      <w:r>
        <w:t>сельского</w:t>
      </w:r>
      <w:r>
        <w:rPr>
          <w:spacing w:val="-6"/>
        </w:rPr>
        <w:t xml:space="preserve"> </w:t>
      </w:r>
      <w:r>
        <w:t>типа,</w:t>
      </w:r>
      <w:r>
        <w:rPr>
          <w:spacing w:val="-3"/>
        </w:rPr>
        <w:t xml:space="preserve"> </w:t>
      </w:r>
      <w:r>
        <w:t>станицы,</w:t>
      </w:r>
      <w:r>
        <w:rPr>
          <w:spacing w:val="-3"/>
        </w:rPr>
        <w:t xml:space="preserve"> </w:t>
      </w:r>
      <w:r>
        <w:t>деревни,</w:t>
      </w:r>
      <w:r>
        <w:rPr>
          <w:spacing w:val="-67"/>
        </w:rPr>
        <w:t xml:space="preserve"> </w:t>
      </w:r>
      <w:r>
        <w:t>хутора,</w:t>
      </w:r>
      <w:r>
        <w:rPr>
          <w:spacing w:val="3"/>
        </w:rPr>
        <w:t xml:space="preserve"> </w:t>
      </w:r>
      <w:r>
        <w:t>кишлаки,</w:t>
      </w:r>
      <w:r>
        <w:rPr>
          <w:spacing w:val="3"/>
        </w:rPr>
        <w:t xml:space="preserve"> </w:t>
      </w:r>
      <w:r>
        <w:t>аулы,</w:t>
      </w:r>
      <w:r>
        <w:rPr>
          <w:spacing w:val="4"/>
        </w:rPr>
        <w:t xml:space="preserve"> </w:t>
      </w:r>
      <w:r>
        <w:t>стойбища,</w:t>
      </w:r>
      <w:r>
        <w:rPr>
          <w:spacing w:val="3"/>
        </w:rPr>
        <w:t xml:space="preserve"> </w:t>
      </w:r>
      <w:r>
        <w:t>заимки</w:t>
      </w:r>
      <w:r>
        <w:rPr>
          <w:spacing w:val="1"/>
        </w:rPr>
        <w:t xml:space="preserve"> </w:t>
      </w:r>
      <w:r>
        <w:t>и др.).</w:t>
      </w:r>
    </w:p>
    <w:p w:rsidR="008C0632" w:rsidRDefault="008C0632" w:rsidP="008C0632">
      <w:pPr>
        <w:pStyle w:val="a3"/>
        <w:spacing w:line="362" w:lineRule="auto"/>
        <w:ind w:firstLine="710"/>
      </w:pPr>
      <w:r>
        <w:t>В</w:t>
      </w:r>
      <w:r>
        <w:rPr>
          <w:spacing w:val="-7"/>
        </w:rPr>
        <w:t xml:space="preserve"> </w:t>
      </w:r>
      <w:r>
        <w:t>зависимости</w:t>
      </w:r>
      <w:r>
        <w:rPr>
          <w:spacing w:val="-3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численности</w:t>
      </w:r>
      <w:r>
        <w:rPr>
          <w:spacing w:val="-3"/>
        </w:rPr>
        <w:t xml:space="preserve"> </w:t>
      </w:r>
      <w:r>
        <w:t>населения</w:t>
      </w:r>
      <w:r>
        <w:rPr>
          <w:spacing w:val="-2"/>
        </w:rPr>
        <w:t xml:space="preserve"> </w:t>
      </w:r>
      <w:r>
        <w:t>городские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сельские</w:t>
      </w:r>
      <w:r>
        <w:rPr>
          <w:spacing w:val="-2"/>
        </w:rPr>
        <w:t xml:space="preserve"> </w:t>
      </w:r>
      <w:r>
        <w:t>поселения</w:t>
      </w:r>
      <w:r>
        <w:rPr>
          <w:spacing w:val="-67"/>
        </w:rPr>
        <w:t xml:space="preserve"> </w:t>
      </w:r>
      <w:r>
        <w:t>соответственно</w:t>
      </w:r>
      <w:r>
        <w:rPr>
          <w:spacing w:val="-1"/>
        </w:rPr>
        <w:t xml:space="preserve"> </w:t>
      </w:r>
      <w:r>
        <w:t>подразделяются</w:t>
      </w:r>
      <w:r>
        <w:rPr>
          <w:spacing w:val="1"/>
        </w:rPr>
        <w:t xml:space="preserve"> </w:t>
      </w:r>
      <w:r>
        <w:t>на группы,</w:t>
      </w:r>
      <w:r>
        <w:rPr>
          <w:spacing w:val="3"/>
        </w:rPr>
        <w:t xml:space="preserve"> </w:t>
      </w:r>
      <w:r>
        <w:t>представленные в</w:t>
      </w:r>
      <w:r>
        <w:rPr>
          <w:spacing w:val="-2"/>
        </w:rPr>
        <w:t xml:space="preserve"> </w:t>
      </w:r>
      <w:r>
        <w:t>табл.</w:t>
      </w:r>
      <w:r>
        <w:rPr>
          <w:spacing w:val="2"/>
        </w:rPr>
        <w:t xml:space="preserve"> </w:t>
      </w:r>
      <w:r>
        <w:t>2.</w:t>
      </w:r>
    </w:p>
    <w:p w:rsidR="008C0632" w:rsidRDefault="008C0632" w:rsidP="008C0632">
      <w:pPr>
        <w:pStyle w:val="a3"/>
        <w:spacing w:line="319" w:lineRule="exact"/>
        <w:ind w:left="8479"/>
      </w:pPr>
      <w:r>
        <w:rPr>
          <w:spacing w:val="16"/>
        </w:rPr>
        <w:t>Таблица</w:t>
      </w:r>
      <w:r>
        <w:rPr>
          <w:spacing w:val="40"/>
        </w:rPr>
        <w:t xml:space="preserve"> </w:t>
      </w:r>
      <w:r>
        <w:t>2</w:t>
      </w:r>
    </w:p>
    <w:p w:rsidR="008C0632" w:rsidRDefault="008C0632" w:rsidP="008C0632">
      <w:pPr>
        <w:pStyle w:val="a3"/>
        <w:spacing w:before="8"/>
        <w:ind w:left="0"/>
        <w:rPr>
          <w:sz w:val="14"/>
        </w:rPr>
      </w:pPr>
    </w:p>
    <w:tbl>
      <w:tblPr>
        <w:tblStyle w:val="TableNormal"/>
        <w:tblW w:w="0" w:type="auto"/>
        <w:tblInd w:w="1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47"/>
        <w:gridCol w:w="2409"/>
        <w:gridCol w:w="2126"/>
        <w:gridCol w:w="2692"/>
      </w:tblGrid>
      <w:tr w:rsidR="008C0632" w:rsidTr="00F12DED">
        <w:trPr>
          <w:trHeight w:val="647"/>
        </w:trPr>
        <w:tc>
          <w:tcPr>
            <w:tcW w:w="2947" w:type="dxa"/>
          </w:tcPr>
          <w:p w:rsidR="008C0632" w:rsidRDefault="008C0632" w:rsidP="00F12DED">
            <w:pPr>
              <w:pStyle w:val="TableParagraph"/>
              <w:spacing w:before="156"/>
              <w:ind w:left="112"/>
              <w:rPr>
                <w:sz w:val="28"/>
              </w:rPr>
            </w:pPr>
            <w:proofErr w:type="spellStart"/>
            <w:r>
              <w:rPr>
                <w:sz w:val="28"/>
              </w:rPr>
              <w:t>Города</w:t>
            </w:r>
            <w:proofErr w:type="spellEnd"/>
          </w:p>
        </w:tc>
        <w:tc>
          <w:tcPr>
            <w:tcW w:w="2409" w:type="dxa"/>
          </w:tcPr>
          <w:p w:rsidR="008C0632" w:rsidRDefault="008C0632" w:rsidP="00F12DED">
            <w:pPr>
              <w:pStyle w:val="TableParagraph"/>
              <w:spacing w:line="314" w:lineRule="exact"/>
              <w:ind w:left="107"/>
              <w:rPr>
                <w:sz w:val="28"/>
              </w:rPr>
            </w:pPr>
            <w:proofErr w:type="spellStart"/>
            <w:r>
              <w:rPr>
                <w:sz w:val="28"/>
              </w:rPr>
              <w:t>Численность</w:t>
            </w:r>
            <w:proofErr w:type="spellEnd"/>
            <w:r>
              <w:rPr>
                <w:sz w:val="28"/>
              </w:rPr>
              <w:t>,</w:t>
            </w:r>
          </w:p>
          <w:p w:rsidR="008C0632" w:rsidRDefault="008C0632" w:rsidP="00F12DED">
            <w:pPr>
              <w:pStyle w:val="TableParagraph"/>
              <w:spacing w:line="313" w:lineRule="exact"/>
              <w:ind w:left="107"/>
              <w:rPr>
                <w:sz w:val="28"/>
              </w:rPr>
            </w:pPr>
            <w:proofErr w:type="spellStart"/>
            <w:proofErr w:type="gramStart"/>
            <w:r>
              <w:rPr>
                <w:sz w:val="28"/>
              </w:rPr>
              <w:t>тыс</w:t>
            </w:r>
            <w:proofErr w:type="spellEnd"/>
            <w:proofErr w:type="gramEnd"/>
            <w:r>
              <w:rPr>
                <w:sz w:val="28"/>
              </w:rPr>
              <w:t>.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proofErr w:type="gramStart"/>
            <w:r>
              <w:rPr>
                <w:sz w:val="28"/>
              </w:rPr>
              <w:t>чел</w:t>
            </w:r>
            <w:proofErr w:type="spellEnd"/>
            <w:proofErr w:type="gramEnd"/>
            <w:r>
              <w:rPr>
                <w:sz w:val="28"/>
              </w:rPr>
              <w:t>.</w:t>
            </w:r>
          </w:p>
        </w:tc>
        <w:tc>
          <w:tcPr>
            <w:tcW w:w="2126" w:type="dxa"/>
          </w:tcPr>
          <w:p w:rsidR="008C0632" w:rsidRDefault="008C0632" w:rsidP="00F12DED">
            <w:pPr>
              <w:pStyle w:val="TableParagraph"/>
              <w:spacing w:line="314" w:lineRule="exact"/>
              <w:ind w:left="108"/>
              <w:rPr>
                <w:sz w:val="28"/>
              </w:rPr>
            </w:pPr>
            <w:proofErr w:type="spellStart"/>
            <w:r>
              <w:rPr>
                <w:sz w:val="28"/>
              </w:rPr>
              <w:t>Сельские</w:t>
            </w:r>
            <w:proofErr w:type="spellEnd"/>
          </w:p>
          <w:p w:rsidR="008C0632" w:rsidRDefault="008C0632" w:rsidP="00F12DED">
            <w:pPr>
              <w:pStyle w:val="TableParagraph"/>
              <w:spacing w:line="313" w:lineRule="exact"/>
              <w:ind w:left="108"/>
              <w:rPr>
                <w:sz w:val="28"/>
              </w:rPr>
            </w:pPr>
            <w:proofErr w:type="spellStart"/>
            <w:r>
              <w:rPr>
                <w:sz w:val="28"/>
              </w:rPr>
              <w:t>поселения</w:t>
            </w:r>
            <w:proofErr w:type="spellEnd"/>
          </w:p>
        </w:tc>
        <w:tc>
          <w:tcPr>
            <w:tcW w:w="2692" w:type="dxa"/>
          </w:tcPr>
          <w:p w:rsidR="008C0632" w:rsidRDefault="008C0632" w:rsidP="00F12DED">
            <w:pPr>
              <w:pStyle w:val="TableParagraph"/>
              <w:spacing w:line="314" w:lineRule="exact"/>
              <w:ind w:left="108"/>
              <w:rPr>
                <w:sz w:val="28"/>
              </w:rPr>
            </w:pPr>
            <w:proofErr w:type="spellStart"/>
            <w:r>
              <w:rPr>
                <w:sz w:val="28"/>
              </w:rPr>
              <w:t>Численность</w:t>
            </w:r>
            <w:proofErr w:type="spellEnd"/>
            <w:r>
              <w:rPr>
                <w:sz w:val="28"/>
              </w:rPr>
              <w:t>,</w:t>
            </w:r>
          </w:p>
          <w:p w:rsidR="008C0632" w:rsidRDefault="008C0632" w:rsidP="00F12DED">
            <w:pPr>
              <w:pStyle w:val="TableParagraph"/>
              <w:spacing w:line="313" w:lineRule="exact"/>
              <w:ind w:left="108"/>
              <w:rPr>
                <w:sz w:val="28"/>
              </w:rPr>
            </w:pPr>
            <w:proofErr w:type="spellStart"/>
            <w:proofErr w:type="gramStart"/>
            <w:r>
              <w:rPr>
                <w:sz w:val="28"/>
              </w:rPr>
              <w:t>тыс</w:t>
            </w:r>
            <w:proofErr w:type="spellEnd"/>
            <w:proofErr w:type="gramEnd"/>
            <w:r>
              <w:rPr>
                <w:sz w:val="28"/>
              </w:rPr>
              <w:t>.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proofErr w:type="gramStart"/>
            <w:r>
              <w:rPr>
                <w:sz w:val="28"/>
              </w:rPr>
              <w:t>чел</w:t>
            </w:r>
            <w:proofErr w:type="spellEnd"/>
            <w:proofErr w:type="gramEnd"/>
            <w:r>
              <w:rPr>
                <w:sz w:val="28"/>
              </w:rPr>
              <w:t>.</w:t>
            </w:r>
          </w:p>
        </w:tc>
      </w:tr>
      <w:tr w:rsidR="008C0632" w:rsidTr="00F12DED">
        <w:trPr>
          <w:trHeight w:val="321"/>
        </w:trPr>
        <w:tc>
          <w:tcPr>
            <w:tcW w:w="2947" w:type="dxa"/>
          </w:tcPr>
          <w:p w:rsidR="008C0632" w:rsidRDefault="008C0632" w:rsidP="00F12DED">
            <w:pPr>
              <w:pStyle w:val="TableParagraph"/>
              <w:spacing w:line="301" w:lineRule="exact"/>
              <w:ind w:left="112"/>
              <w:rPr>
                <w:sz w:val="28"/>
              </w:rPr>
            </w:pPr>
            <w:proofErr w:type="spellStart"/>
            <w:r>
              <w:rPr>
                <w:sz w:val="28"/>
              </w:rPr>
              <w:t>Сверхкрупные</w:t>
            </w:r>
            <w:proofErr w:type="spellEnd"/>
          </w:p>
        </w:tc>
        <w:tc>
          <w:tcPr>
            <w:tcW w:w="2409" w:type="dxa"/>
          </w:tcPr>
          <w:p w:rsidR="008C0632" w:rsidRDefault="008C0632" w:rsidP="00F12DED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proofErr w:type="spellStart"/>
            <w:r>
              <w:rPr>
                <w:sz w:val="28"/>
              </w:rPr>
              <w:t>более</w:t>
            </w:r>
            <w:proofErr w:type="spellEnd"/>
            <w:r>
              <w:rPr>
                <w:sz w:val="28"/>
              </w:rPr>
              <w:t xml:space="preserve"> 3000</w:t>
            </w:r>
          </w:p>
        </w:tc>
        <w:tc>
          <w:tcPr>
            <w:tcW w:w="2126" w:type="dxa"/>
          </w:tcPr>
          <w:p w:rsidR="008C0632" w:rsidRDefault="008C0632" w:rsidP="00F12DED">
            <w:pPr>
              <w:pStyle w:val="TableParagraph"/>
              <w:spacing w:line="301" w:lineRule="exact"/>
              <w:ind w:left="108"/>
              <w:rPr>
                <w:sz w:val="28"/>
              </w:rPr>
            </w:pPr>
            <w:r>
              <w:rPr>
                <w:w w:val="99"/>
                <w:sz w:val="28"/>
              </w:rPr>
              <w:t>-</w:t>
            </w:r>
          </w:p>
        </w:tc>
        <w:tc>
          <w:tcPr>
            <w:tcW w:w="2692" w:type="dxa"/>
          </w:tcPr>
          <w:p w:rsidR="008C0632" w:rsidRDefault="008C0632" w:rsidP="00F12DED">
            <w:pPr>
              <w:pStyle w:val="TableParagraph"/>
              <w:spacing w:line="301" w:lineRule="exact"/>
              <w:ind w:left="108"/>
              <w:rPr>
                <w:sz w:val="28"/>
              </w:rPr>
            </w:pPr>
            <w:r>
              <w:rPr>
                <w:w w:val="99"/>
                <w:sz w:val="28"/>
              </w:rPr>
              <w:t>-</w:t>
            </w:r>
          </w:p>
        </w:tc>
      </w:tr>
      <w:tr w:rsidR="008C0632" w:rsidTr="00F12DED">
        <w:trPr>
          <w:trHeight w:val="321"/>
        </w:trPr>
        <w:tc>
          <w:tcPr>
            <w:tcW w:w="2947" w:type="dxa"/>
          </w:tcPr>
          <w:p w:rsidR="008C0632" w:rsidRDefault="008C0632" w:rsidP="00F12DED">
            <w:pPr>
              <w:pStyle w:val="TableParagraph"/>
              <w:spacing w:line="301" w:lineRule="exact"/>
              <w:ind w:left="112"/>
              <w:rPr>
                <w:sz w:val="28"/>
              </w:rPr>
            </w:pPr>
            <w:proofErr w:type="spellStart"/>
            <w:r>
              <w:rPr>
                <w:sz w:val="28"/>
              </w:rPr>
              <w:t>Крупнейшие</w:t>
            </w:r>
            <w:proofErr w:type="spellEnd"/>
          </w:p>
        </w:tc>
        <w:tc>
          <w:tcPr>
            <w:tcW w:w="2409" w:type="dxa"/>
          </w:tcPr>
          <w:p w:rsidR="008C0632" w:rsidRDefault="008C0632" w:rsidP="00F12DED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proofErr w:type="spellStart"/>
            <w:r>
              <w:rPr>
                <w:sz w:val="28"/>
              </w:rPr>
              <w:t>от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1000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до</w:t>
            </w:r>
            <w:proofErr w:type="spellEnd"/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3000</w:t>
            </w:r>
          </w:p>
        </w:tc>
        <w:tc>
          <w:tcPr>
            <w:tcW w:w="2126" w:type="dxa"/>
          </w:tcPr>
          <w:p w:rsidR="008C0632" w:rsidRDefault="008C0632" w:rsidP="00F12DED">
            <w:pPr>
              <w:pStyle w:val="TableParagraph"/>
              <w:spacing w:line="301" w:lineRule="exact"/>
              <w:ind w:left="108"/>
              <w:rPr>
                <w:sz w:val="28"/>
              </w:rPr>
            </w:pPr>
            <w:r>
              <w:rPr>
                <w:w w:val="99"/>
                <w:sz w:val="28"/>
              </w:rPr>
              <w:t>-</w:t>
            </w:r>
          </w:p>
        </w:tc>
        <w:tc>
          <w:tcPr>
            <w:tcW w:w="2692" w:type="dxa"/>
          </w:tcPr>
          <w:p w:rsidR="008C0632" w:rsidRDefault="008C0632" w:rsidP="00F12DED">
            <w:pPr>
              <w:pStyle w:val="TableParagraph"/>
              <w:spacing w:line="301" w:lineRule="exact"/>
              <w:ind w:left="108"/>
              <w:rPr>
                <w:sz w:val="28"/>
              </w:rPr>
            </w:pPr>
            <w:r>
              <w:rPr>
                <w:w w:val="99"/>
                <w:sz w:val="28"/>
              </w:rPr>
              <w:t>-</w:t>
            </w:r>
          </w:p>
        </w:tc>
      </w:tr>
      <w:tr w:rsidR="008C0632" w:rsidTr="00F12DED">
        <w:trPr>
          <w:trHeight w:val="321"/>
        </w:trPr>
        <w:tc>
          <w:tcPr>
            <w:tcW w:w="2947" w:type="dxa"/>
          </w:tcPr>
          <w:p w:rsidR="008C0632" w:rsidRDefault="008C0632" w:rsidP="00F12DED">
            <w:pPr>
              <w:pStyle w:val="TableParagraph"/>
              <w:spacing w:line="301" w:lineRule="exact"/>
              <w:ind w:left="112"/>
              <w:rPr>
                <w:sz w:val="28"/>
              </w:rPr>
            </w:pPr>
            <w:proofErr w:type="spellStart"/>
            <w:r>
              <w:rPr>
                <w:sz w:val="28"/>
              </w:rPr>
              <w:t>Крупные</w:t>
            </w:r>
            <w:proofErr w:type="spellEnd"/>
          </w:p>
        </w:tc>
        <w:tc>
          <w:tcPr>
            <w:tcW w:w="2409" w:type="dxa"/>
          </w:tcPr>
          <w:p w:rsidR="008C0632" w:rsidRDefault="008C0632" w:rsidP="00F12DED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proofErr w:type="spellStart"/>
            <w:r>
              <w:rPr>
                <w:sz w:val="28"/>
              </w:rPr>
              <w:t>от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250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до1000</w:t>
            </w:r>
          </w:p>
        </w:tc>
        <w:tc>
          <w:tcPr>
            <w:tcW w:w="2126" w:type="dxa"/>
          </w:tcPr>
          <w:p w:rsidR="008C0632" w:rsidRDefault="008C0632" w:rsidP="00F12DED">
            <w:pPr>
              <w:pStyle w:val="TableParagraph"/>
              <w:spacing w:line="301" w:lineRule="exact"/>
              <w:ind w:left="108"/>
              <w:rPr>
                <w:sz w:val="28"/>
              </w:rPr>
            </w:pPr>
            <w:proofErr w:type="spellStart"/>
            <w:r>
              <w:rPr>
                <w:sz w:val="28"/>
              </w:rPr>
              <w:t>крупные</w:t>
            </w:r>
            <w:proofErr w:type="spellEnd"/>
          </w:p>
        </w:tc>
        <w:tc>
          <w:tcPr>
            <w:tcW w:w="2692" w:type="dxa"/>
          </w:tcPr>
          <w:p w:rsidR="008C0632" w:rsidRDefault="008C0632" w:rsidP="00F12DED">
            <w:pPr>
              <w:pStyle w:val="TableParagraph"/>
              <w:spacing w:line="301" w:lineRule="exact"/>
              <w:ind w:left="108"/>
              <w:rPr>
                <w:sz w:val="28"/>
              </w:rPr>
            </w:pPr>
            <w:proofErr w:type="spellStart"/>
            <w:r>
              <w:rPr>
                <w:sz w:val="28"/>
              </w:rPr>
              <w:t>от</w:t>
            </w:r>
            <w:proofErr w:type="spellEnd"/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5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до</w:t>
            </w:r>
            <w:proofErr w:type="spellEnd"/>
            <w:r>
              <w:rPr>
                <w:sz w:val="28"/>
              </w:rPr>
              <w:t xml:space="preserve"> 10</w:t>
            </w:r>
          </w:p>
        </w:tc>
      </w:tr>
      <w:tr w:rsidR="008C0632" w:rsidTr="00F12DED">
        <w:trPr>
          <w:trHeight w:val="321"/>
        </w:trPr>
        <w:tc>
          <w:tcPr>
            <w:tcW w:w="2947" w:type="dxa"/>
          </w:tcPr>
          <w:p w:rsidR="008C0632" w:rsidRDefault="008C0632" w:rsidP="00F12DED">
            <w:pPr>
              <w:pStyle w:val="TableParagraph"/>
              <w:spacing w:line="301" w:lineRule="exact"/>
              <w:ind w:left="112"/>
              <w:rPr>
                <w:sz w:val="28"/>
              </w:rPr>
            </w:pPr>
            <w:proofErr w:type="spellStart"/>
            <w:r>
              <w:rPr>
                <w:sz w:val="28"/>
              </w:rPr>
              <w:t>Большие</w:t>
            </w:r>
            <w:proofErr w:type="spellEnd"/>
          </w:p>
        </w:tc>
        <w:tc>
          <w:tcPr>
            <w:tcW w:w="2409" w:type="dxa"/>
          </w:tcPr>
          <w:p w:rsidR="008C0632" w:rsidRDefault="008C0632" w:rsidP="00F12DED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proofErr w:type="spellStart"/>
            <w:r>
              <w:rPr>
                <w:sz w:val="28"/>
              </w:rPr>
              <w:t>от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 xml:space="preserve">100 </w:t>
            </w:r>
            <w:proofErr w:type="spellStart"/>
            <w:r>
              <w:rPr>
                <w:sz w:val="28"/>
              </w:rPr>
              <w:t>до</w:t>
            </w:r>
            <w:proofErr w:type="spellEnd"/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250</w:t>
            </w:r>
          </w:p>
        </w:tc>
        <w:tc>
          <w:tcPr>
            <w:tcW w:w="2126" w:type="dxa"/>
          </w:tcPr>
          <w:p w:rsidR="008C0632" w:rsidRDefault="008C0632" w:rsidP="00F12DED">
            <w:pPr>
              <w:pStyle w:val="TableParagraph"/>
              <w:spacing w:line="301" w:lineRule="exact"/>
              <w:ind w:left="108"/>
              <w:rPr>
                <w:sz w:val="28"/>
              </w:rPr>
            </w:pPr>
            <w:proofErr w:type="spellStart"/>
            <w:r>
              <w:rPr>
                <w:sz w:val="28"/>
              </w:rPr>
              <w:t>большие</w:t>
            </w:r>
            <w:proofErr w:type="spellEnd"/>
          </w:p>
        </w:tc>
        <w:tc>
          <w:tcPr>
            <w:tcW w:w="2692" w:type="dxa"/>
          </w:tcPr>
          <w:p w:rsidR="008C0632" w:rsidRDefault="008C0632" w:rsidP="00F12DED">
            <w:pPr>
              <w:pStyle w:val="TableParagraph"/>
              <w:spacing w:line="301" w:lineRule="exact"/>
              <w:ind w:left="108"/>
              <w:rPr>
                <w:sz w:val="28"/>
              </w:rPr>
            </w:pPr>
            <w:proofErr w:type="spellStart"/>
            <w:r>
              <w:rPr>
                <w:sz w:val="28"/>
              </w:rPr>
              <w:t>от</w:t>
            </w:r>
            <w:proofErr w:type="spellEnd"/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 xml:space="preserve">1 </w:t>
            </w:r>
            <w:proofErr w:type="spellStart"/>
            <w:r>
              <w:rPr>
                <w:sz w:val="28"/>
              </w:rPr>
              <w:t>до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5</w:t>
            </w:r>
          </w:p>
        </w:tc>
      </w:tr>
      <w:tr w:rsidR="008C0632" w:rsidTr="00F12DED">
        <w:trPr>
          <w:trHeight w:val="325"/>
        </w:trPr>
        <w:tc>
          <w:tcPr>
            <w:tcW w:w="2947" w:type="dxa"/>
          </w:tcPr>
          <w:p w:rsidR="008C0632" w:rsidRDefault="008C0632" w:rsidP="00F12DED">
            <w:pPr>
              <w:pStyle w:val="TableParagraph"/>
              <w:spacing w:line="306" w:lineRule="exact"/>
              <w:ind w:left="112"/>
              <w:rPr>
                <w:sz w:val="28"/>
              </w:rPr>
            </w:pPr>
            <w:proofErr w:type="spellStart"/>
            <w:r>
              <w:rPr>
                <w:sz w:val="28"/>
              </w:rPr>
              <w:t>Средние</w:t>
            </w:r>
            <w:proofErr w:type="spellEnd"/>
          </w:p>
        </w:tc>
        <w:tc>
          <w:tcPr>
            <w:tcW w:w="2409" w:type="dxa"/>
          </w:tcPr>
          <w:p w:rsidR="008C0632" w:rsidRDefault="008C0632" w:rsidP="00F12DED">
            <w:pPr>
              <w:pStyle w:val="TableParagraph"/>
              <w:spacing w:line="306" w:lineRule="exact"/>
              <w:ind w:left="107"/>
              <w:rPr>
                <w:sz w:val="28"/>
              </w:rPr>
            </w:pPr>
            <w:proofErr w:type="spellStart"/>
            <w:r>
              <w:rPr>
                <w:sz w:val="28"/>
              </w:rPr>
              <w:t>от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 xml:space="preserve">50 </w:t>
            </w:r>
            <w:proofErr w:type="spellStart"/>
            <w:r>
              <w:rPr>
                <w:sz w:val="28"/>
              </w:rPr>
              <w:t>до</w:t>
            </w:r>
            <w:proofErr w:type="spellEnd"/>
            <w:r>
              <w:rPr>
                <w:sz w:val="28"/>
              </w:rPr>
              <w:t xml:space="preserve"> 100</w:t>
            </w:r>
          </w:p>
        </w:tc>
        <w:tc>
          <w:tcPr>
            <w:tcW w:w="2126" w:type="dxa"/>
          </w:tcPr>
          <w:p w:rsidR="008C0632" w:rsidRDefault="008C0632" w:rsidP="00F12DED">
            <w:pPr>
              <w:pStyle w:val="TableParagraph"/>
              <w:spacing w:line="306" w:lineRule="exact"/>
              <w:ind w:left="108"/>
              <w:rPr>
                <w:sz w:val="28"/>
              </w:rPr>
            </w:pPr>
            <w:proofErr w:type="spellStart"/>
            <w:r>
              <w:rPr>
                <w:sz w:val="28"/>
              </w:rPr>
              <w:t>средние</w:t>
            </w:r>
            <w:proofErr w:type="spellEnd"/>
          </w:p>
        </w:tc>
        <w:tc>
          <w:tcPr>
            <w:tcW w:w="2692" w:type="dxa"/>
          </w:tcPr>
          <w:p w:rsidR="008C0632" w:rsidRDefault="008C0632" w:rsidP="00F12DED">
            <w:pPr>
              <w:pStyle w:val="TableParagraph"/>
              <w:spacing w:line="306" w:lineRule="exact"/>
              <w:ind w:left="108"/>
              <w:rPr>
                <w:sz w:val="28"/>
              </w:rPr>
            </w:pPr>
            <w:proofErr w:type="spellStart"/>
            <w:proofErr w:type="gramStart"/>
            <w:r>
              <w:rPr>
                <w:sz w:val="28"/>
              </w:rPr>
              <w:t>от</w:t>
            </w:r>
            <w:proofErr w:type="spellEnd"/>
            <w:proofErr w:type="gramEnd"/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200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чел</w:t>
            </w:r>
            <w:proofErr w:type="spellEnd"/>
            <w:r>
              <w:rPr>
                <w:sz w:val="28"/>
              </w:rPr>
              <w:t>.</w:t>
            </w:r>
            <w:r>
              <w:rPr>
                <w:spacing w:val="2"/>
                <w:sz w:val="28"/>
              </w:rPr>
              <w:t xml:space="preserve"> </w:t>
            </w:r>
            <w:proofErr w:type="spellStart"/>
            <w:proofErr w:type="gramStart"/>
            <w:r>
              <w:rPr>
                <w:sz w:val="28"/>
              </w:rPr>
              <w:t>до</w:t>
            </w:r>
            <w:proofErr w:type="spellEnd"/>
            <w:proofErr w:type="gramEnd"/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5тыс.</w:t>
            </w:r>
          </w:p>
        </w:tc>
      </w:tr>
      <w:tr w:rsidR="008C0632" w:rsidTr="00F12DED">
        <w:trPr>
          <w:trHeight w:val="642"/>
        </w:trPr>
        <w:tc>
          <w:tcPr>
            <w:tcW w:w="2947" w:type="dxa"/>
          </w:tcPr>
          <w:p w:rsidR="008C0632" w:rsidRDefault="008C0632" w:rsidP="00F12DED">
            <w:pPr>
              <w:pStyle w:val="TableParagraph"/>
              <w:spacing w:line="314" w:lineRule="exact"/>
              <w:ind w:left="112"/>
              <w:rPr>
                <w:sz w:val="28"/>
              </w:rPr>
            </w:pPr>
            <w:proofErr w:type="spellStart"/>
            <w:r>
              <w:rPr>
                <w:sz w:val="28"/>
              </w:rPr>
              <w:t>Малые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города</w:t>
            </w:r>
            <w:proofErr w:type="spellEnd"/>
            <w:r>
              <w:rPr>
                <w:sz w:val="28"/>
              </w:rPr>
              <w:t xml:space="preserve"> и</w:t>
            </w:r>
          </w:p>
          <w:p w:rsidR="008C0632" w:rsidRDefault="008C0632" w:rsidP="00F12DED">
            <w:pPr>
              <w:pStyle w:val="TableParagraph"/>
              <w:spacing w:line="308" w:lineRule="exact"/>
              <w:ind w:left="112"/>
              <w:rPr>
                <w:sz w:val="28"/>
              </w:rPr>
            </w:pPr>
            <w:proofErr w:type="spellStart"/>
            <w:r>
              <w:rPr>
                <w:sz w:val="28"/>
              </w:rPr>
              <w:t>посёлки</w:t>
            </w:r>
            <w:proofErr w:type="spellEnd"/>
          </w:p>
        </w:tc>
        <w:tc>
          <w:tcPr>
            <w:tcW w:w="2409" w:type="dxa"/>
          </w:tcPr>
          <w:p w:rsidR="008C0632" w:rsidRDefault="008C0632" w:rsidP="00F12DED">
            <w:pPr>
              <w:pStyle w:val="TableParagraph"/>
              <w:spacing w:before="151"/>
              <w:ind w:left="141"/>
              <w:rPr>
                <w:sz w:val="28"/>
              </w:rPr>
            </w:pPr>
            <w:proofErr w:type="spellStart"/>
            <w:r>
              <w:rPr>
                <w:sz w:val="28"/>
              </w:rPr>
              <w:t>от</w:t>
            </w:r>
            <w:proofErr w:type="spellEnd"/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 xml:space="preserve">10 </w:t>
            </w:r>
            <w:proofErr w:type="spellStart"/>
            <w:r>
              <w:rPr>
                <w:sz w:val="28"/>
              </w:rPr>
              <w:t>до</w:t>
            </w:r>
            <w:proofErr w:type="spellEnd"/>
            <w:r>
              <w:rPr>
                <w:sz w:val="28"/>
              </w:rPr>
              <w:t xml:space="preserve"> 50</w:t>
            </w:r>
          </w:p>
        </w:tc>
        <w:tc>
          <w:tcPr>
            <w:tcW w:w="2126" w:type="dxa"/>
          </w:tcPr>
          <w:p w:rsidR="008C0632" w:rsidRDefault="008C0632" w:rsidP="00F12DED">
            <w:pPr>
              <w:pStyle w:val="TableParagraph"/>
              <w:spacing w:before="151"/>
              <w:ind w:left="142"/>
              <w:rPr>
                <w:sz w:val="28"/>
              </w:rPr>
            </w:pPr>
            <w:proofErr w:type="spellStart"/>
            <w:r>
              <w:rPr>
                <w:sz w:val="28"/>
              </w:rPr>
              <w:t>малые</w:t>
            </w:r>
            <w:proofErr w:type="spellEnd"/>
          </w:p>
        </w:tc>
        <w:tc>
          <w:tcPr>
            <w:tcW w:w="2692" w:type="dxa"/>
          </w:tcPr>
          <w:p w:rsidR="008C0632" w:rsidRDefault="008C0632" w:rsidP="00F12DED">
            <w:pPr>
              <w:pStyle w:val="TableParagraph"/>
              <w:spacing w:before="151"/>
              <w:ind w:left="142"/>
              <w:rPr>
                <w:sz w:val="28"/>
              </w:rPr>
            </w:pPr>
            <w:proofErr w:type="spellStart"/>
            <w:proofErr w:type="gramStart"/>
            <w:r>
              <w:rPr>
                <w:sz w:val="28"/>
              </w:rPr>
              <w:t>менее</w:t>
            </w:r>
            <w:proofErr w:type="spellEnd"/>
            <w:proofErr w:type="gramEnd"/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200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чел</w:t>
            </w:r>
            <w:proofErr w:type="spellEnd"/>
            <w:r>
              <w:rPr>
                <w:sz w:val="28"/>
              </w:rPr>
              <w:t>.</w:t>
            </w:r>
          </w:p>
        </w:tc>
      </w:tr>
    </w:tbl>
    <w:p w:rsidR="008C0632" w:rsidRDefault="008C0632" w:rsidP="008C0632">
      <w:pPr>
        <w:pStyle w:val="a3"/>
        <w:spacing w:before="1"/>
        <w:ind w:left="0"/>
        <w:rPr>
          <w:sz w:val="41"/>
        </w:rPr>
      </w:pPr>
    </w:p>
    <w:p w:rsidR="008C0632" w:rsidRDefault="008C0632" w:rsidP="008C0632">
      <w:pPr>
        <w:pStyle w:val="a3"/>
        <w:spacing w:line="357" w:lineRule="auto"/>
        <w:ind w:right="714" w:firstLine="710"/>
      </w:pPr>
      <w:r>
        <w:t>На</w:t>
      </w:r>
      <w:r>
        <w:rPr>
          <w:spacing w:val="-4"/>
        </w:rPr>
        <w:t xml:space="preserve"> </w:t>
      </w:r>
      <w:r>
        <w:t>всей</w:t>
      </w:r>
      <w:r>
        <w:rPr>
          <w:spacing w:val="-5"/>
        </w:rPr>
        <w:t xml:space="preserve"> </w:t>
      </w:r>
      <w:r>
        <w:t>территории</w:t>
      </w:r>
      <w:r>
        <w:rPr>
          <w:spacing w:val="-5"/>
        </w:rPr>
        <w:t xml:space="preserve"> </w:t>
      </w:r>
      <w:r>
        <w:t>РФ</w:t>
      </w:r>
      <w:r>
        <w:rPr>
          <w:spacing w:val="-4"/>
        </w:rPr>
        <w:t xml:space="preserve"> </w:t>
      </w:r>
      <w:r>
        <w:t>градостроительная</w:t>
      </w:r>
      <w:r>
        <w:rPr>
          <w:spacing w:val="-2"/>
        </w:rPr>
        <w:t xml:space="preserve"> </w:t>
      </w:r>
      <w:r>
        <w:t>деятельность</w:t>
      </w:r>
      <w:r>
        <w:rPr>
          <w:spacing w:val="-7"/>
        </w:rPr>
        <w:t xml:space="preserve"> </w:t>
      </w:r>
      <w:r>
        <w:t>осуществляется</w:t>
      </w:r>
      <w:r>
        <w:rPr>
          <w:spacing w:val="-6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 Градостроительным кодексом Российской</w:t>
      </w:r>
      <w:r>
        <w:rPr>
          <w:spacing w:val="-1"/>
        </w:rPr>
        <w:t xml:space="preserve"> </w:t>
      </w:r>
      <w:r>
        <w:t>Федерации,</w:t>
      </w:r>
    </w:p>
    <w:p w:rsidR="008C0632" w:rsidRDefault="008C0632" w:rsidP="008C0632">
      <w:pPr>
        <w:spacing w:line="357" w:lineRule="auto"/>
        <w:sectPr w:rsidR="008C0632">
          <w:pgSz w:w="11900" w:h="16820"/>
          <w:pgMar w:top="1000" w:right="580" w:bottom="280" w:left="900" w:header="699" w:footer="0" w:gutter="0"/>
          <w:cols w:space="720"/>
        </w:sectPr>
      </w:pPr>
    </w:p>
    <w:p w:rsidR="008C0632" w:rsidRDefault="008C0632" w:rsidP="008C0632">
      <w:pPr>
        <w:pStyle w:val="a3"/>
        <w:ind w:left="0"/>
        <w:rPr>
          <w:sz w:val="20"/>
        </w:rPr>
      </w:pPr>
    </w:p>
    <w:p w:rsidR="008C0632" w:rsidRDefault="008C0632" w:rsidP="008C0632">
      <w:pPr>
        <w:pStyle w:val="a3"/>
        <w:ind w:left="0"/>
        <w:rPr>
          <w:sz w:val="20"/>
        </w:rPr>
      </w:pPr>
    </w:p>
    <w:p w:rsidR="008C0632" w:rsidRDefault="008C0632" w:rsidP="008C0632">
      <w:pPr>
        <w:pStyle w:val="a3"/>
        <w:ind w:left="0"/>
        <w:rPr>
          <w:sz w:val="20"/>
        </w:rPr>
      </w:pPr>
    </w:p>
    <w:p w:rsidR="008C0632" w:rsidRDefault="008C0632" w:rsidP="008C0632">
      <w:pPr>
        <w:pStyle w:val="a3"/>
        <w:spacing w:before="1"/>
        <w:ind w:left="0"/>
        <w:rPr>
          <w:sz w:val="24"/>
        </w:rPr>
      </w:pPr>
    </w:p>
    <w:p w:rsidR="008C0632" w:rsidRDefault="008C0632" w:rsidP="008C0632">
      <w:pPr>
        <w:pStyle w:val="a3"/>
        <w:spacing w:before="87" w:line="362" w:lineRule="auto"/>
      </w:pPr>
      <w:proofErr w:type="gramStart"/>
      <w:r>
        <w:t>который</w:t>
      </w:r>
      <w:proofErr w:type="gramEnd"/>
      <w:r>
        <w:t xml:space="preserve"> вступил в силу с января 2005 г., и по изданным в соответствии с ним</w:t>
      </w:r>
      <w:r>
        <w:rPr>
          <w:spacing w:val="1"/>
        </w:rPr>
        <w:t xml:space="preserve"> </w:t>
      </w:r>
      <w:r>
        <w:t>нормативным</w:t>
      </w:r>
      <w:r>
        <w:rPr>
          <w:spacing w:val="-5"/>
        </w:rPr>
        <w:t xml:space="preserve"> </w:t>
      </w:r>
      <w:r>
        <w:t>правовым</w:t>
      </w:r>
      <w:r>
        <w:rPr>
          <w:spacing w:val="-4"/>
        </w:rPr>
        <w:t xml:space="preserve"> </w:t>
      </w:r>
      <w:r>
        <w:t>актам,</w:t>
      </w:r>
      <w:r>
        <w:rPr>
          <w:spacing w:val="-3"/>
        </w:rPr>
        <w:t xml:space="preserve"> </w:t>
      </w:r>
      <w:r>
        <w:t>которые</w:t>
      </w:r>
      <w:r>
        <w:rPr>
          <w:spacing w:val="-4"/>
        </w:rPr>
        <w:t xml:space="preserve"> </w:t>
      </w:r>
      <w:r>
        <w:t>основываются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следующих</w:t>
      </w:r>
      <w:r>
        <w:rPr>
          <w:spacing w:val="-9"/>
        </w:rPr>
        <w:t xml:space="preserve"> </w:t>
      </w:r>
      <w:r>
        <w:t>основных</w:t>
      </w:r>
      <w:r>
        <w:rPr>
          <w:spacing w:val="-67"/>
        </w:rPr>
        <w:t xml:space="preserve"> </w:t>
      </w:r>
      <w:r>
        <w:t>принципах:</w:t>
      </w:r>
    </w:p>
    <w:p w:rsidR="008C0632" w:rsidRDefault="008C0632" w:rsidP="008C0632">
      <w:pPr>
        <w:pStyle w:val="a7"/>
        <w:numPr>
          <w:ilvl w:val="0"/>
          <w:numId w:val="7"/>
        </w:numPr>
        <w:tabs>
          <w:tab w:val="left" w:pos="1370"/>
          <w:tab w:val="left" w:pos="1371"/>
          <w:tab w:val="left" w:pos="3146"/>
          <w:tab w:val="left" w:pos="4940"/>
          <w:tab w:val="left" w:pos="6341"/>
          <w:tab w:val="left" w:pos="8219"/>
          <w:tab w:val="left" w:pos="8776"/>
        </w:tabs>
        <w:spacing w:line="352" w:lineRule="auto"/>
        <w:ind w:right="836" w:firstLine="710"/>
        <w:rPr>
          <w:sz w:val="28"/>
        </w:rPr>
      </w:pPr>
      <w:r>
        <w:rPr>
          <w:sz w:val="28"/>
        </w:rPr>
        <w:t>обеспечение</w:t>
      </w:r>
      <w:r>
        <w:rPr>
          <w:sz w:val="28"/>
        </w:rPr>
        <w:tab/>
      </w:r>
      <w:r>
        <w:rPr>
          <w:i/>
          <w:sz w:val="28"/>
        </w:rPr>
        <w:t>устойчивого</w:t>
      </w:r>
      <w:r>
        <w:rPr>
          <w:i/>
          <w:sz w:val="28"/>
        </w:rPr>
        <w:tab/>
        <w:t>развития</w:t>
      </w:r>
      <w:r>
        <w:rPr>
          <w:i/>
          <w:sz w:val="28"/>
        </w:rPr>
        <w:tab/>
        <w:t>территорий</w:t>
      </w:r>
      <w:proofErr w:type="gramStart"/>
      <w:r>
        <w:rPr>
          <w:sz w:val="28"/>
          <w:vertAlign w:val="superscript"/>
        </w:rPr>
        <w:t>4</w:t>
      </w:r>
      <w:proofErr w:type="gramEnd"/>
      <w:r>
        <w:rPr>
          <w:sz w:val="28"/>
        </w:rPr>
        <w:tab/>
        <w:t>на</w:t>
      </w:r>
      <w:r>
        <w:rPr>
          <w:sz w:val="28"/>
        </w:rPr>
        <w:tab/>
      </w:r>
      <w:r>
        <w:rPr>
          <w:spacing w:val="-2"/>
          <w:sz w:val="28"/>
        </w:rPr>
        <w:t>основе</w:t>
      </w:r>
      <w:r>
        <w:rPr>
          <w:spacing w:val="-67"/>
          <w:sz w:val="28"/>
        </w:rPr>
        <w:t xml:space="preserve"> </w:t>
      </w:r>
      <w:r>
        <w:rPr>
          <w:sz w:val="28"/>
        </w:rPr>
        <w:t>территориального</w:t>
      </w:r>
      <w:r>
        <w:rPr>
          <w:spacing w:val="-1"/>
          <w:sz w:val="28"/>
        </w:rPr>
        <w:t xml:space="preserve"> </w:t>
      </w:r>
      <w:r>
        <w:rPr>
          <w:sz w:val="28"/>
        </w:rPr>
        <w:t>планирования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градостроительного</w:t>
      </w:r>
      <w:r>
        <w:rPr>
          <w:spacing w:val="-1"/>
          <w:sz w:val="28"/>
        </w:rPr>
        <w:t xml:space="preserve"> </w:t>
      </w:r>
      <w:r>
        <w:rPr>
          <w:sz w:val="28"/>
        </w:rPr>
        <w:t>зонирования;</w:t>
      </w:r>
    </w:p>
    <w:p w:rsidR="008C0632" w:rsidRDefault="008C0632" w:rsidP="008C0632">
      <w:pPr>
        <w:pStyle w:val="a7"/>
        <w:numPr>
          <w:ilvl w:val="0"/>
          <w:numId w:val="7"/>
        </w:numPr>
        <w:tabs>
          <w:tab w:val="left" w:pos="1227"/>
        </w:tabs>
        <w:spacing w:before="1" w:line="355" w:lineRule="auto"/>
        <w:ind w:right="739" w:firstLine="710"/>
        <w:rPr>
          <w:sz w:val="28"/>
        </w:rPr>
      </w:pPr>
      <w:r>
        <w:rPr>
          <w:sz w:val="28"/>
        </w:rPr>
        <w:t>обеспечение</w:t>
      </w:r>
      <w:r>
        <w:rPr>
          <w:spacing w:val="-9"/>
          <w:sz w:val="28"/>
        </w:rPr>
        <w:t xml:space="preserve"> </w:t>
      </w:r>
      <w:r>
        <w:rPr>
          <w:sz w:val="28"/>
        </w:rPr>
        <w:t>сбалансированного</w:t>
      </w:r>
      <w:r>
        <w:rPr>
          <w:spacing w:val="-5"/>
          <w:sz w:val="28"/>
        </w:rPr>
        <w:t xml:space="preserve"> </w:t>
      </w:r>
      <w:r>
        <w:rPr>
          <w:sz w:val="28"/>
        </w:rPr>
        <w:t>учета</w:t>
      </w:r>
      <w:r>
        <w:rPr>
          <w:spacing w:val="-8"/>
          <w:sz w:val="28"/>
        </w:rPr>
        <w:t xml:space="preserve"> </w:t>
      </w:r>
      <w:r>
        <w:rPr>
          <w:sz w:val="28"/>
        </w:rPr>
        <w:t>экологических,</w:t>
      </w:r>
      <w:r>
        <w:rPr>
          <w:spacing w:val="-6"/>
          <w:sz w:val="28"/>
        </w:rPr>
        <w:t xml:space="preserve"> </w:t>
      </w:r>
      <w:r>
        <w:rPr>
          <w:sz w:val="28"/>
        </w:rPr>
        <w:t>экономических,</w:t>
      </w:r>
      <w:r>
        <w:rPr>
          <w:spacing w:val="-67"/>
          <w:sz w:val="28"/>
        </w:rPr>
        <w:t xml:space="preserve"> </w:t>
      </w:r>
      <w:r>
        <w:rPr>
          <w:sz w:val="28"/>
        </w:rPr>
        <w:t>социальных и иных факторов при осуществлении градостроительной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деятельности;</w:t>
      </w:r>
    </w:p>
    <w:p w:rsidR="008C0632" w:rsidRDefault="008C0632" w:rsidP="008C0632">
      <w:pPr>
        <w:pStyle w:val="a7"/>
        <w:numPr>
          <w:ilvl w:val="0"/>
          <w:numId w:val="7"/>
        </w:numPr>
        <w:tabs>
          <w:tab w:val="left" w:pos="1298"/>
          <w:tab w:val="left" w:pos="1299"/>
        </w:tabs>
        <w:spacing w:before="8" w:line="352" w:lineRule="auto"/>
        <w:ind w:right="705" w:firstLine="710"/>
        <w:rPr>
          <w:sz w:val="28"/>
        </w:rPr>
      </w:pPr>
      <w:r>
        <w:rPr>
          <w:sz w:val="28"/>
        </w:rPr>
        <w:t>обеспечение</w:t>
      </w:r>
      <w:r>
        <w:rPr>
          <w:spacing w:val="65"/>
          <w:sz w:val="28"/>
        </w:rPr>
        <w:t xml:space="preserve"> </w:t>
      </w:r>
      <w:r>
        <w:rPr>
          <w:sz w:val="28"/>
        </w:rPr>
        <w:t>инвалидам</w:t>
      </w:r>
      <w:r>
        <w:rPr>
          <w:spacing w:val="65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64"/>
          <w:sz w:val="28"/>
        </w:rPr>
        <w:t xml:space="preserve"> </w:t>
      </w:r>
      <w:r>
        <w:rPr>
          <w:sz w:val="28"/>
        </w:rPr>
        <w:t>для</w:t>
      </w:r>
      <w:r>
        <w:rPr>
          <w:spacing w:val="63"/>
          <w:sz w:val="28"/>
        </w:rPr>
        <w:t xml:space="preserve"> </w:t>
      </w:r>
      <w:r>
        <w:rPr>
          <w:sz w:val="28"/>
        </w:rPr>
        <w:t>беспрепятственного</w:t>
      </w:r>
      <w:r>
        <w:rPr>
          <w:spacing w:val="65"/>
          <w:sz w:val="28"/>
        </w:rPr>
        <w:t xml:space="preserve"> </w:t>
      </w:r>
      <w:r>
        <w:rPr>
          <w:sz w:val="28"/>
        </w:rPr>
        <w:t>доступа</w:t>
      </w:r>
      <w:r>
        <w:rPr>
          <w:spacing w:val="-3"/>
          <w:sz w:val="28"/>
        </w:rPr>
        <w:t xml:space="preserve"> </w:t>
      </w:r>
      <w:r>
        <w:rPr>
          <w:sz w:val="28"/>
        </w:rPr>
        <w:t>к</w:t>
      </w:r>
      <w:r>
        <w:rPr>
          <w:spacing w:val="-67"/>
          <w:sz w:val="28"/>
        </w:rPr>
        <w:t xml:space="preserve"> </w:t>
      </w:r>
      <w:r>
        <w:rPr>
          <w:sz w:val="28"/>
        </w:rPr>
        <w:t>объектам</w:t>
      </w:r>
      <w:r>
        <w:rPr>
          <w:spacing w:val="2"/>
          <w:sz w:val="28"/>
        </w:rPr>
        <w:t xml:space="preserve"> </w:t>
      </w:r>
      <w:r>
        <w:rPr>
          <w:sz w:val="28"/>
        </w:rPr>
        <w:t>социального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и иного</w:t>
      </w:r>
      <w:r>
        <w:rPr>
          <w:spacing w:val="1"/>
          <w:sz w:val="28"/>
        </w:rPr>
        <w:t xml:space="preserve"> </w:t>
      </w:r>
      <w:r>
        <w:rPr>
          <w:sz w:val="28"/>
        </w:rPr>
        <w:t>назначения;</w:t>
      </w:r>
    </w:p>
    <w:p w:rsidR="008C0632" w:rsidRDefault="008C0632" w:rsidP="008C0632">
      <w:pPr>
        <w:pStyle w:val="a7"/>
        <w:numPr>
          <w:ilvl w:val="0"/>
          <w:numId w:val="7"/>
        </w:numPr>
        <w:tabs>
          <w:tab w:val="left" w:pos="1442"/>
          <w:tab w:val="left" w:pos="1443"/>
          <w:tab w:val="left" w:pos="2785"/>
          <w:tab w:val="left" w:pos="4196"/>
          <w:tab w:val="left" w:pos="4762"/>
          <w:tab w:val="left" w:pos="5472"/>
          <w:tab w:val="left" w:pos="7458"/>
          <w:tab w:val="left" w:pos="7943"/>
        </w:tabs>
        <w:spacing w:before="7" w:line="352" w:lineRule="auto"/>
        <w:ind w:right="650" w:firstLine="710"/>
        <w:rPr>
          <w:sz w:val="28"/>
        </w:rPr>
      </w:pPr>
      <w:r>
        <w:rPr>
          <w:sz w:val="28"/>
        </w:rPr>
        <w:t>участие</w:t>
      </w:r>
      <w:r>
        <w:rPr>
          <w:sz w:val="28"/>
        </w:rPr>
        <w:tab/>
        <w:t>граждан</w:t>
      </w:r>
      <w:r>
        <w:rPr>
          <w:sz w:val="28"/>
        </w:rPr>
        <w:tab/>
        <w:t>и</w:t>
      </w:r>
      <w:r>
        <w:rPr>
          <w:sz w:val="28"/>
        </w:rPr>
        <w:tab/>
        <w:t>их</w:t>
      </w:r>
      <w:r>
        <w:rPr>
          <w:sz w:val="28"/>
        </w:rPr>
        <w:tab/>
        <w:t>объединений</w:t>
      </w:r>
      <w:r>
        <w:rPr>
          <w:sz w:val="28"/>
        </w:rPr>
        <w:tab/>
        <w:t>в</w:t>
      </w:r>
      <w:r>
        <w:rPr>
          <w:sz w:val="28"/>
        </w:rPr>
        <w:tab/>
      </w:r>
      <w:r>
        <w:rPr>
          <w:spacing w:val="-2"/>
          <w:sz w:val="28"/>
        </w:rPr>
        <w:t>осуществлении</w:t>
      </w:r>
      <w:r>
        <w:rPr>
          <w:spacing w:val="-67"/>
          <w:sz w:val="28"/>
        </w:rPr>
        <w:t xml:space="preserve"> </w:t>
      </w:r>
      <w:r>
        <w:rPr>
          <w:sz w:val="28"/>
        </w:rPr>
        <w:t>градостроительной</w:t>
      </w:r>
      <w:r>
        <w:rPr>
          <w:spacing w:val="-2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2"/>
          <w:sz w:val="28"/>
        </w:rPr>
        <w:t xml:space="preserve"> </w:t>
      </w:r>
      <w:r>
        <w:rPr>
          <w:sz w:val="28"/>
        </w:rPr>
        <w:t>обеспечение свободы</w:t>
      </w:r>
      <w:r>
        <w:rPr>
          <w:spacing w:val="-2"/>
          <w:sz w:val="28"/>
        </w:rPr>
        <w:t xml:space="preserve"> </w:t>
      </w:r>
      <w:r>
        <w:rPr>
          <w:sz w:val="28"/>
        </w:rPr>
        <w:t>такого</w:t>
      </w:r>
      <w:r>
        <w:rPr>
          <w:spacing w:val="4"/>
          <w:sz w:val="28"/>
        </w:rPr>
        <w:t xml:space="preserve"> </w:t>
      </w:r>
      <w:r>
        <w:rPr>
          <w:sz w:val="28"/>
        </w:rPr>
        <w:t>участия;</w:t>
      </w:r>
    </w:p>
    <w:p w:rsidR="008C0632" w:rsidRDefault="008C0632" w:rsidP="008C0632">
      <w:pPr>
        <w:pStyle w:val="a7"/>
        <w:numPr>
          <w:ilvl w:val="0"/>
          <w:numId w:val="7"/>
        </w:numPr>
        <w:tabs>
          <w:tab w:val="left" w:pos="1370"/>
          <w:tab w:val="left" w:pos="1371"/>
          <w:tab w:val="left" w:pos="3606"/>
          <w:tab w:val="left" w:pos="4758"/>
          <w:tab w:val="left" w:pos="7057"/>
          <w:tab w:val="left" w:pos="8127"/>
          <w:tab w:val="left" w:pos="8784"/>
        </w:tabs>
        <w:spacing w:before="11" w:line="355" w:lineRule="auto"/>
        <w:ind w:right="695" w:firstLine="710"/>
        <w:rPr>
          <w:sz w:val="28"/>
        </w:rPr>
      </w:pPr>
      <w:r>
        <w:rPr>
          <w:sz w:val="28"/>
        </w:rPr>
        <w:t>ответственность</w:t>
      </w:r>
      <w:r>
        <w:rPr>
          <w:sz w:val="28"/>
        </w:rPr>
        <w:tab/>
        <w:t>органов</w:t>
      </w:r>
      <w:r>
        <w:rPr>
          <w:sz w:val="28"/>
        </w:rPr>
        <w:tab/>
        <w:t>государственной</w:t>
      </w:r>
      <w:r>
        <w:rPr>
          <w:sz w:val="28"/>
        </w:rPr>
        <w:tab/>
        <w:t>власти</w:t>
      </w:r>
      <w:r>
        <w:rPr>
          <w:sz w:val="28"/>
        </w:rPr>
        <w:tab/>
        <w:t>РФ,</w:t>
      </w:r>
      <w:r>
        <w:rPr>
          <w:sz w:val="28"/>
        </w:rPr>
        <w:tab/>
      </w:r>
      <w:r>
        <w:rPr>
          <w:spacing w:val="-1"/>
          <w:sz w:val="28"/>
        </w:rPr>
        <w:t>органов</w:t>
      </w:r>
      <w:r>
        <w:rPr>
          <w:spacing w:val="-67"/>
          <w:sz w:val="28"/>
        </w:rPr>
        <w:t xml:space="preserve"> </w:t>
      </w:r>
      <w:r>
        <w:rPr>
          <w:sz w:val="28"/>
        </w:rPr>
        <w:t>государственной власти субъектов РФ, органов местного самоуправления за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обеспечение благоприятных условий</w:t>
      </w:r>
      <w:r>
        <w:rPr>
          <w:spacing w:val="-1"/>
          <w:sz w:val="28"/>
        </w:rPr>
        <w:t xml:space="preserve"> </w:t>
      </w:r>
      <w:r>
        <w:rPr>
          <w:sz w:val="28"/>
        </w:rPr>
        <w:t>жизнедеятельности человека;</w:t>
      </w:r>
    </w:p>
    <w:p w:rsidR="008C0632" w:rsidRDefault="008C0632" w:rsidP="008C0632">
      <w:pPr>
        <w:pStyle w:val="a7"/>
        <w:numPr>
          <w:ilvl w:val="0"/>
          <w:numId w:val="7"/>
        </w:numPr>
        <w:tabs>
          <w:tab w:val="left" w:pos="1227"/>
        </w:tabs>
        <w:spacing w:before="8" w:line="355" w:lineRule="auto"/>
        <w:ind w:right="658" w:firstLine="710"/>
        <w:rPr>
          <w:sz w:val="28"/>
        </w:rPr>
      </w:pPr>
      <w:r>
        <w:rPr>
          <w:sz w:val="28"/>
        </w:rPr>
        <w:t>возмещение</w:t>
      </w:r>
      <w:r>
        <w:rPr>
          <w:spacing w:val="62"/>
          <w:sz w:val="28"/>
        </w:rPr>
        <w:t xml:space="preserve"> </w:t>
      </w:r>
      <w:r>
        <w:rPr>
          <w:sz w:val="28"/>
        </w:rPr>
        <w:t>вреда,</w:t>
      </w:r>
      <w:r>
        <w:rPr>
          <w:spacing w:val="64"/>
          <w:sz w:val="28"/>
        </w:rPr>
        <w:t xml:space="preserve"> </w:t>
      </w:r>
      <w:r>
        <w:rPr>
          <w:sz w:val="28"/>
        </w:rPr>
        <w:t>причиненного</w:t>
      </w:r>
      <w:r>
        <w:rPr>
          <w:spacing w:val="62"/>
          <w:sz w:val="28"/>
        </w:rPr>
        <w:t xml:space="preserve"> </w:t>
      </w:r>
      <w:r>
        <w:rPr>
          <w:sz w:val="28"/>
        </w:rPr>
        <w:t>физическим,</w:t>
      </w:r>
      <w:r>
        <w:rPr>
          <w:spacing w:val="-2"/>
          <w:sz w:val="28"/>
        </w:rPr>
        <w:t xml:space="preserve"> </w:t>
      </w:r>
      <w:r>
        <w:rPr>
          <w:sz w:val="28"/>
        </w:rPr>
        <w:t>юридическим</w:t>
      </w:r>
      <w:r>
        <w:rPr>
          <w:spacing w:val="-4"/>
          <w:sz w:val="28"/>
        </w:rPr>
        <w:t xml:space="preserve"> </w:t>
      </w:r>
      <w:r>
        <w:rPr>
          <w:sz w:val="28"/>
        </w:rPr>
        <w:t>лицам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результате нарушений требований законодательства о градостроительной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3"/>
          <w:sz w:val="28"/>
        </w:rPr>
        <w:t xml:space="preserve"> </w:t>
      </w:r>
      <w:r>
        <w:rPr>
          <w:sz w:val="28"/>
        </w:rPr>
        <w:t>в полном</w:t>
      </w:r>
      <w:r>
        <w:rPr>
          <w:spacing w:val="2"/>
          <w:sz w:val="28"/>
        </w:rPr>
        <w:t xml:space="preserve"> </w:t>
      </w:r>
      <w:r>
        <w:rPr>
          <w:sz w:val="28"/>
        </w:rPr>
        <w:t>объеме.</w:t>
      </w:r>
    </w:p>
    <w:p w:rsidR="008C0632" w:rsidRDefault="008C0632" w:rsidP="008C0632">
      <w:pPr>
        <w:pStyle w:val="1"/>
        <w:numPr>
          <w:ilvl w:val="1"/>
          <w:numId w:val="6"/>
        </w:numPr>
        <w:tabs>
          <w:tab w:val="left" w:pos="2887"/>
        </w:tabs>
        <w:spacing w:before="14"/>
        <w:ind w:hanging="495"/>
        <w:jc w:val="left"/>
      </w:pPr>
      <w:bookmarkStart w:id="2" w:name="_TOC_250002"/>
      <w:r>
        <w:t>Выбор</w:t>
      </w:r>
      <w:r>
        <w:rPr>
          <w:spacing w:val="-7"/>
        </w:rPr>
        <w:t xml:space="preserve"> </w:t>
      </w:r>
      <w:r>
        <w:t>территории</w:t>
      </w:r>
      <w:r>
        <w:rPr>
          <w:spacing w:val="-7"/>
        </w:rPr>
        <w:t xml:space="preserve"> </w:t>
      </w:r>
      <w:r>
        <w:t>для</w:t>
      </w:r>
      <w:r>
        <w:rPr>
          <w:spacing w:val="-6"/>
        </w:rPr>
        <w:t xml:space="preserve"> </w:t>
      </w:r>
      <w:bookmarkEnd w:id="2"/>
      <w:r>
        <w:t>строительства</w:t>
      </w:r>
    </w:p>
    <w:p w:rsidR="008C0632" w:rsidRDefault="008C0632" w:rsidP="008C0632">
      <w:pPr>
        <w:pStyle w:val="a3"/>
        <w:spacing w:before="153" w:line="362" w:lineRule="auto"/>
        <w:ind w:right="543" w:firstLine="710"/>
      </w:pPr>
      <w:r>
        <w:t>Города</w:t>
      </w:r>
      <w:r>
        <w:rPr>
          <w:spacing w:val="-3"/>
        </w:rPr>
        <w:t xml:space="preserve"> </w:t>
      </w:r>
      <w:r>
        <w:t>строятся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века, в</w:t>
      </w:r>
      <w:r>
        <w:rPr>
          <w:spacing w:val="-4"/>
        </w:rPr>
        <w:t xml:space="preserve"> </w:t>
      </w:r>
      <w:r>
        <w:t>них</w:t>
      </w:r>
      <w:r>
        <w:rPr>
          <w:spacing w:val="-7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жить</w:t>
      </w:r>
      <w:r>
        <w:rPr>
          <w:spacing w:val="-5"/>
        </w:rPr>
        <w:t xml:space="preserve"> </w:t>
      </w:r>
      <w:r>
        <w:t>люди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работать, отдыхать,</w:t>
      </w:r>
      <w:r>
        <w:rPr>
          <w:spacing w:val="-67"/>
        </w:rPr>
        <w:t xml:space="preserve"> </w:t>
      </w:r>
      <w:r>
        <w:t>растить детей. Поэтому очень важно правильно выбрать место для</w:t>
      </w:r>
      <w:r>
        <w:rPr>
          <w:spacing w:val="1"/>
        </w:rPr>
        <w:t xml:space="preserve"> </w:t>
      </w:r>
      <w:r>
        <w:t>строительства.</w:t>
      </w:r>
    </w:p>
    <w:p w:rsidR="008C0632" w:rsidRDefault="008C0632" w:rsidP="008C0632">
      <w:pPr>
        <w:pStyle w:val="a3"/>
        <w:spacing w:line="313" w:lineRule="exact"/>
        <w:ind w:left="943"/>
      </w:pPr>
      <w:r>
        <w:t>Выбирая</w:t>
      </w:r>
      <w:r>
        <w:rPr>
          <w:spacing w:val="-3"/>
        </w:rPr>
        <w:t xml:space="preserve"> </w:t>
      </w:r>
      <w:r>
        <w:t>территорию,</w:t>
      </w:r>
      <w:r>
        <w:rPr>
          <w:spacing w:val="-1"/>
        </w:rPr>
        <w:t xml:space="preserve"> </w:t>
      </w:r>
      <w:r>
        <w:t>учитывают:</w:t>
      </w:r>
    </w:p>
    <w:p w:rsidR="008C0632" w:rsidRDefault="008C0632" w:rsidP="008C0632">
      <w:pPr>
        <w:pStyle w:val="a7"/>
        <w:numPr>
          <w:ilvl w:val="0"/>
          <w:numId w:val="7"/>
        </w:numPr>
        <w:tabs>
          <w:tab w:val="left" w:pos="1227"/>
        </w:tabs>
        <w:spacing w:before="162"/>
        <w:ind w:left="1226"/>
        <w:rPr>
          <w:sz w:val="28"/>
        </w:rPr>
      </w:pPr>
      <w:r>
        <w:rPr>
          <w:sz w:val="28"/>
        </w:rPr>
        <w:t>достаточность</w:t>
      </w:r>
      <w:r>
        <w:rPr>
          <w:spacing w:val="-3"/>
          <w:sz w:val="28"/>
        </w:rPr>
        <w:t xml:space="preserve"> </w:t>
      </w:r>
      <w:r>
        <w:rPr>
          <w:sz w:val="28"/>
        </w:rPr>
        <w:t>территории</w:t>
      </w:r>
      <w:r>
        <w:rPr>
          <w:spacing w:val="-5"/>
          <w:sz w:val="28"/>
        </w:rPr>
        <w:t xml:space="preserve"> </w:t>
      </w:r>
      <w:r>
        <w:rPr>
          <w:sz w:val="28"/>
        </w:rPr>
        <w:t>для</w:t>
      </w:r>
      <w:r>
        <w:rPr>
          <w:spacing w:val="-3"/>
          <w:sz w:val="28"/>
        </w:rPr>
        <w:t xml:space="preserve"> </w:t>
      </w:r>
      <w:r>
        <w:rPr>
          <w:sz w:val="28"/>
        </w:rPr>
        <w:t>перспективного</w:t>
      </w:r>
      <w:r>
        <w:rPr>
          <w:spacing w:val="-5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3"/>
          <w:sz w:val="28"/>
        </w:rPr>
        <w:t xml:space="preserve"> </w:t>
      </w:r>
      <w:r>
        <w:rPr>
          <w:sz w:val="28"/>
        </w:rPr>
        <w:t>города;</w:t>
      </w:r>
    </w:p>
    <w:p w:rsidR="008C0632" w:rsidRDefault="008C0632" w:rsidP="008C0632">
      <w:pPr>
        <w:pStyle w:val="a3"/>
        <w:ind w:left="0"/>
        <w:rPr>
          <w:sz w:val="20"/>
        </w:rPr>
      </w:pPr>
    </w:p>
    <w:p w:rsidR="008C0632" w:rsidRDefault="008C0632" w:rsidP="008C0632">
      <w:pPr>
        <w:pStyle w:val="a3"/>
        <w:spacing w:before="1"/>
        <w:ind w:left="0"/>
        <w:rPr>
          <w:sz w:val="25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59264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208280</wp:posOffset>
                </wp:positionV>
                <wp:extent cx="1828800" cy="6350"/>
                <wp:effectExtent l="0" t="4445" r="4445" b="0"/>
                <wp:wrapTopAndBottom/>
                <wp:docPr id="1" name="Прямоугольник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" o:spid="_x0000_s1026" style="position:absolute;margin-left:56.65pt;margin-top:16.4pt;width:2in;height:.5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" fillcolor="black" stroked="f">
                <w10:wrap type="topAndBottom" anchorx="page"/>
              </v:rect>
            </w:pict>
          </mc:Fallback>
        </mc:AlternateContent>
      </w:r>
    </w:p>
    <w:p w:rsidR="008C0632" w:rsidRDefault="008C0632" w:rsidP="008C0632">
      <w:pPr>
        <w:spacing w:before="59"/>
        <w:ind w:left="232" w:right="601" w:firstLine="283"/>
        <w:rPr>
          <w:sz w:val="24"/>
        </w:rPr>
      </w:pPr>
      <w:r>
        <w:rPr>
          <w:sz w:val="24"/>
          <w:vertAlign w:val="superscript"/>
        </w:rPr>
        <w:t>4</w:t>
      </w:r>
      <w:r>
        <w:rPr>
          <w:sz w:val="24"/>
        </w:rPr>
        <w:t xml:space="preserve"> </w:t>
      </w:r>
      <w:r>
        <w:rPr>
          <w:b/>
          <w:sz w:val="24"/>
        </w:rPr>
        <w:t xml:space="preserve">Устойчивое развитие территорий </w:t>
      </w:r>
      <w:r>
        <w:rPr>
          <w:sz w:val="24"/>
        </w:rPr>
        <w:t>- обеспечение при осуществлении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градостроительной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8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благоприятных</w:t>
      </w:r>
      <w:r>
        <w:rPr>
          <w:spacing w:val="-5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8"/>
          <w:sz w:val="24"/>
        </w:rPr>
        <w:t xml:space="preserve"> </w:t>
      </w:r>
      <w:r>
        <w:rPr>
          <w:sz w:val="24"/>
        </w:rPr>
        <w:t>жизнедеятельности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человека, ограничение негативного воздействия хозяйственной и иной деятельности на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окружающую среду и обеспечение охраны и рационального использования природных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ресурсов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интересах</w:t>
      </w:r>
      <w:r>
        <w:rPr>
          <w:spacing w:val="-4"/>
          <w:sz w:val="24"/>
        </w:rPr>
        <w:t xml:space="preserve"> </w:t>
      </w:r>
      <w:r>
        <w:rPr>
          <w:sz w:val="24"/>
        </w:rPr>
        <w:t>настоящего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будущего</w:t>
      </w:r>
      <w:r>
        <w:rPr>
          <w:spacing w:val="5"/>
          <w:sz w:val="24"/>
        </w:rPr>
        <w:t xml:space="preserve"> </w:t>
      </w:r>
      <w:r>
        <w:rPr>
          <w:sz w:val="24"/>
        </w:rPr>
        <w:t>поколений.</w:t>
      </w:r>
    </w:p>
    <w:p w:rsidR="008C0632" w:rsidRDefault="008C0632" w:rsidP="008C0632">
      <w:pPr>
        <w:rPr>
          <w:sz w:val="24"/>
        </w:rPr>
        <w:sectPr w:rsidR="008C0632">
          <w:pgSz w:w="11900" w:h="16820"/>
          <w:pgMar w:top="1000" w:right="580" w:bottom="280" w:left="900" w:header="699" w:footer="0" w:gutter="0"/>
          <w:cols w:space="720"/>
        </w:sectPr>
      </w:pPr>
    </w:p>
    <w:p w:rsidR="008C0632" w:rsidRDefault="008C0632" w:rsidP="008C0632">
      <w:pPr>
        <w:pStyle w:val="a3"/>
        <w:ind w:left="0"/>
        <w:rPr>
          <w:sz w:val="20"/>
        </w:rPr>
      </w:pPr>
    </w:p>
    <w:p w:rsidR="008C0632" w:rsidRDefault="008C0632" w:rsidP="008C0632">
      <w:pPr>
        <w:pStyle w:val="a3"/>
        <w:spacing w:before="3"/>
        <w:ind w:left="0"/>
        <w:rPr>
          <w:sz w:val="21"/>
        </w:rPr>
      </w:pPr>
    </w:p>
    <w:p w:rsidR="008C0632" w:rsidRDefault="008C0632" w:rsidP="008C0632">
      <w:pPr>
        <w:pStyle w:val="a7"/>
        <w:numPr>
          <w:ilvl w:val="0"/>
          <w:numId w:val="7"/>
        </w:numPr>
        <w:tabs>
          <w:tab w:val="left" w:pos="1649"/>
        </w:tabs>
        <w:spacing w:before="98" w:line="355" w:lineRule="auto"/>
        <w:ind w:right="677" w:firstLine="710"/>
        <w:jc w:val="both"/>
        <w:rPr>
          <w:sz w:val="28"/>
        </w:rPr>
      </w:pPr>
      <w:r>
        <w:rPr>
          <w:sz w:val="28"/>
        </w:rPr>
        <w:t>возможность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благоприятных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производственной деятельности промпредприятий и санитарно-гигиенических</w:t>
      </w:r>
      <w:r>
        <w:rPr>
          <w:spacing w:val="-67"/>
          <w:sz w:val="28"/>
        </w:rPr>
        <w:t xml:space="preserve"> </w:t>
      </w:r>
      <w:r>
        <w:rPr>
          <w:sz w:val="28"/>
        </w:rPr>
        <w:t>условий для</w:t>
      </w:r>
      <w:r>
        <w:rPr>
          <w:spacing w:val="3"/>
          <w:sz w:val="28"/>
        </w:rPr>
        <w:t xml:space="preserve"> </w:t>
      </w:r>
      <w:r>
        <w:rPr>
          <w:sz w:val="28"/>
        </w:rPr>
        <w:t>жизни</w:t>
      </w:r>
      <w:r>
        <w:rPr>
          <w:spacing w:val="1"/>
          <w:sz w:val="28"/>
        </w:rPr>
        <w:t xml:space="preserve"> </w:t>
      </w:r>
      <w:r>
        <w:rPr>
          <w:sz w:val="28"/>
        </w:rPr>
        <w:t>населения;</w:t>
      </w:r>
    </w:p>
    <w:p w:rsidR="008C0632" w:rsidRDefault="008C0632" w:rsidP="008C0632">
      <w:pPr>
        <w:pStyle w:val="a7"/>
        <w:numPr>
          <w:ilvl w:val="0"/>
          <w:numId w:val="7"/>
        </w:numPr>
        <w:tabs>
          <w:tab w:val="left" w:pos="1227"/>
        </w:tabs>
        <w:spacing w:before="9"/>
        <w:ind w:left="1226"/>
        <w:rPr>
          <w:sz w:val="28"/>
        </w:rPr>
      </w:pPr>
      <w:r>
        <w:rPr>
          <w:sz w:val="28"/>
        </w:rPr>
        <w:t>условия</w:t>
      </w:r>
      <w:r>
        <w:rPr>
          <w:spacing w:val="-5"/>
          <w:sz w:val="28"/>
        </w:rPr>
        <w:t xml:space="preserve"> </w:t>
      </w:r>
      <w:r>
        <w:rPr>
          <w:sz w:val="28"/>
        </w:rPr>
        <w:t>инженерного</w:t>
      </w:r>
      <w:r>
        <w:rPr>
          <w:spacing w:val="-6"/>
          <w:sz w:val="28"/>
        </w:rPr>
        <w:t xml:space="preserve"> </w:t>
      </w:r>
      <w:r>
        <w:rPr>
          <w:sz w:val="28"/>
        </w:rPr>
        <w:t>оборудования</w:t>
      </w:r>
      <w:r>
        <w:rPr>
          <w:spacing w:val="-4"/>
          <w:sz w:val="28"/>
        </w:rPr>
        <w:t xml:space="preserve"> </w:t>
      </w:r>
      <w:r>
        <w:rPr>
          <w:sz w:val="28"/>
        </w:rPr>
        <w:t>территории;</w:t>
      </w:r>
    </w:p>
    <w:p w:rsidR="008C0632" w:rsidRDefault="008C0632" w:rsidP="008C0632">
      <w:pPr>
        <w:pStyle w:val="a7"/>
        <w:numPr>
          <w:ilvl w:val="0"/>
          <w:numId w:val="7"/>
        </w:numPr>
        <w:tabs>
          <w:tab w:val="left" w:pos="1227"/>
        </w:tabs>
        <w:spacing w:before="160"/>
        <w:ind w:left="1226"/>
        <w:rPr>
          <w:sz w:val="28"/>
        </w:rPr>
      </w:pPr>
      <w:r>
        <w:rPr>
          <w:sz w:val="28"/>
        </w:rPr>
        <w:t>требования</w:t>
      </w:r>
      <w:r>
        <w:rPr>
          <w:spacing w:val="-2"/>
          <w:sz w:val="28"/>
        </w:rPr>
        <w:t xml:space="preserve"> </w:t>
      </w:r>
      <w:r>
        <w:rPr>
          <w:sz w:val="28"/>
        </w:rPr>
        <w:t>охраны</w:t>
      </w:r>
      <w:r>
        <w:rPr>
          <w:spacing w:val="-3"/>
          <w:sz w:val="28"/>
        </w:rPr>
        <w:t xml:space="preserve"> </w:t>
      </w:r>
      <w:r>
        <w:rPr>
          <w:sz w:val="28"/>
        </w:rPr>
        <w:t>окружающей</w:t>
      </w:r>
      <w:r>
        <w:rPr>
          <w:spacing w:val="-3"/>
          <w:sz w:val="28"/>
        </w:rPr>
        <w:t xml:space="preserve"> </w:t>
      </w:r>
      <w:r>
        <w:rPr>
          <w:sz w:val="28"/>
        </w:rPr>
        <w:t>среды;</w:t>
      </w:r>
    </w:p>
    <w:p w:rsidR="008C0632" w:rsidRDefault="008C0632" w:rsidP="008C0632">
      <w:pPr>
        <w:pStyle w:val="a7"/>
        <w:numPr>
          <w:ilvl w:val="0"/>
          <w:numId w:val="7"/>
        </w:numPr>
        <w:tabs>
          <w:tab w:val="left" w:pos="1227"/>
        </w:tabs>
        <w:spacing w:before="161"/>
        <w:ind w:left="1226"/>
        <w:rPr>
          <w:sz w:val="28"/>
        </w:rPr>
      </w:pPr>
      <w:r>
        <w:rPr>
          <w:sz w:val="28"/>
        </w:rPr>
        <w:t>место</w:t>
      </w:r>
      <w:r>
        <w:rPr>
          <w:spacing w:val="-3"/>
          <w:sz w:val="28"/>
        </w:rPr>
        <w:t xml:space="preserve"> </w:t>
      </w:r>
      <w:r>
        <w:rPr>
          <w:sz w:val="28"/>
        </w:rPr>
        <w:t>города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общей</w:t>
      </w:r>
      <w:r>
        <w:rPr>
          <w:spacing w:val="-2"/>
          <w:sz w:val="28"/>
        </w:rPr>
        <w:t xml:space="preserve"> </w:t>
      </w:r>
      <w:r>
        <w:rPr>
          <w:sz w:val="28"/>
        </w:rPr>
        <w:t>системе</w:t>
      </w:r>
      <w:r>
        <w:rPr>
          <w:spacing w:val="-1"/>
          <w:sz w:val="28"/>
        </w:rPr>
        <w:t xml:space="preserve"> </w:t>
      </w:r>
      <w:r>
        <w:rPr>
          <w:sz w:val="28"/>
        </w:rPr>
        <w:t>расселения;</w:t>
      </w:r>
    </w:p>
    <w:p w:rsidR="008C0632" w:rsidRDefault="008C0632" w:rsidP="008C0632">
      <w:pPr>
        <w:pStyle w:val="a7"/>
        <w:numPr>
          <w:ilvl w:val="0"/>
          <w:numId w:val="7"/>
        </w:numPr>
        <w:tabs>
          <w:tab w:val="left" w:pos="1227"/>
        </w:tabs>
        <w:spacing w:before="157"/>
        <w:ind w:left="1226"/>
        <w:rPr>
          <w:sz w:val="28"/>
        </w:rPr>
      </w:pPr>
      <w:r>
        <w:rPr>
          <w:sz w:val="28"/>
        </w:rPr>
        <w:t>требования</w:t>
      </w:r>
      <w:r>
        <w:rPr>
          <w:spacing w:val="-3"/>
          <w:sz w:val="28"/>
        </w:rPr>
        <w:t xml:space="preserve"> </w:t>
      </w:r>
      <w:r>
        <w:rPr>
          <w:sz w:val="28"/>
        </w:rPr>
        <w:t>экономики</w:t>
      </w:r>
      <w:r>
        <w:rPr>
          <w:spacing w:val="-5"/>
          <w:sz w:val="28"/>
        </w:rPr>
        <w:t xml:space="preserve"> </w:t>
      </w:r>
      <w:r>
        <w:rPr>
          <w:sz w:val="28"/>
        </w:rPr>
        <w:t>строительства.</w:t>
      </w:r>
    </w:p>
    <w:p w:rsidR="008C0632" w:rsidRDefault="008C0632" w:rsidP="008C0632">
      <w:pPr>
        <w:pStyle w:val="a3"/>
        <w:spacing w:before="162" w:line="360" w:lineRule="auto"/>
        <w:ind w:right="1417" w:firstLine="710"/>
      </w:pPr>
      <w:r>
        <w:t>Кроме</w:t>
      </w:r>
      <w:r>
        <w:rPr>
          <w:spacing w:val="-5"/>
        </w:rPr>
        <w:t xml:space="preserve"> </w:t>
      </w:r>
      <w:r>
        <w:t>того,</w:t>
      </w:r>
      <w:r>
        <w:rPr>
          <w:spacing w:val="-2"/>
        </w:rPr>
        <w:t xml:space="preserve"> </w:t>
      </w:r>
      <w:r>
        <w:t>территория,</w:t>
      </w:r>
      <w:r>
        <w:rPr>
          <w:spacing w:val="-2"/>
        </w:rPr>
        <w:t xml:space="preserve"> </w:t>
      </w:r>
      <w:r>
        <w:t>выбираемая</w:t>
      </w:r>
      <w:r>
        <w:rPr>
          <w:spacing w:val="-4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строительства</w:t>
      </w:r>
      <w:r>
        <w:rPr>
          <w:spacing w:val="-4"/>
        </w:rPr>
        <w:t xml:space="preserve"> </w:t>
      </w:r>
      <w:r>
        <w:t>нового</w:t>
      </w:r>
      <w:r>
        <w:rPr>
          <w:spacing w:val="-5"/>
        </w:rPr>
        <w:t xml:space="preserve"> </w:t>
      </w:r>
      <w:r>
        <w:t>или</w:t>
      </w:r>
      <w:r>
        <w:rPr>
          <w:spacing w:val="-67"/>
        </w:rPr>
        <w:t xml:space="preserve"> </w:t>
      </w:r>
      <w:r>
        <w:t>расширения существующего города, должна удовлетворять следующим</w:t>
      </w:r>
      <w:r>
        <w:rPr>
          <w:spacing w:val="1"/>
        </w:rPr>
        <w:t xml:space="preserve"> </w:t>
      </w:r>
      <w:r>
        <w:t>природным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санитарным</w:t>
      </w:r>
      <w:r>
        <w:rPr>
          <w:spacing w:val="1"/>
        </w:rPr>
        <w:t xml:space="preserve"> </w:t>
      </w:r>
      <w:r>
        <w:t>требованиям:</w:t>
      </w:r>
    </w:p>
    <w:p w:rsidR="008C0632" w:rsidRDefault="008C0632" w:rsidP="008C0632">
      <w:pPr>
        <w:pStyle w:val="a7"/>
        <w:numPr>
          <w:ilvl w:val="0"/>
          <w:numId w:val="7"/>
        </w:numPr>
        <w:tabs>
          <w:tab w:val="left" w:pos="1371"/>
        </w:tabs>
        <w:spacing w:line="355" w:lineRule="auto"/>
        <w:ind w:right="646" w:firstLine="710"/>
        <w:jc w:val="both"/>
        <w:rPr>
          <w:sz w:val="28"/>
        </w:rPr>
      </w:pPr>
      <w:r>
        <w:rPr>
          <w:sz w:val="28"/>
        </w:rPr>
        <w:t>иметь</w:t>
      </w:r>
      <w:r>
        <w:rPr>
          <w:spacing w:val="1"/>
          <w:sz w:val="28"/>
        </w:rPr>
        <w:t xml:space="preserve"> </w:t>
      </w:r>
      <w:r>
        <w:rPr>
          <w:sz w:val="28"/>
        </w:rPr>
        <w:t>рельеф,</w:t>
      </w:r>
      <w:r>
        <w:rPr>
          <w:spacing w:val="1"/>
          <w:sz w:val="28"/>
        </w:rPr>
        <w:t xml:space="preserve"> </w:t>
      </w:r>
      <w:r>
        <w:rPr>
          <w:sz w:val="28"/>
        </w:rPr>
        <w:t>отвечающий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характеру</w:t>
      </w:r>
      <w:r>
        <w:rPr>
          <w:spacing w:val="1"/>
          <w:sz w:val="28"/>
        </w:rPr>
        <w:t xml:space="preserve"> </w:t>
      </w:r>
      <w:r>
        <w:rPr>
          <w:sz w:val="28"/>
        </w:rPr>
        <w:t>застройки,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нормального</w:t>
      </w:r>
      <w:r>
        <w:rPr>
          <w:spacing w:val="-5"/>
          <w:sz w:val="28"/>
        </w:rPr>
        <w:t xml:space="preserve"> </w:t>
      </w:r>
      <w:r>
        <w:rPr>
          <w:sz w:val="28"/>
        </w:rPr>
        <w:t>отвода</w:t>
      </w:r>
      <w:r>
        <w:rPr>
          <w:spacing w:val="-3"/>
          <w:sz w:val="28"/>
        </w:rPr>
        <w:t xml:space="preserve"> </w:t>
      </w:r>
      <w:r>
        <w:rPr>
          <w:sz w:val="28"/>
        </w:rPr>
        <w:t>атмосферных</w:t>
      </w:r>
      <w:r>
        <w:rPr>
          <w:spacing w:val="-7"/>
          <w:sz w:val="28"/>
        </w:rPr>
        <w:t xml:space="preserve"> </w:t>
      </w:r>
      <w:r>
        <w:rPr>
          <w:sz w:val="28"/>
        </w:rPr>
        <w:t>осадков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4"/>
          <w:sz w:val="28"/>
        </w:rPr>
        <w:t xml:space="preserve"> </w:t>
      </w:r>
      <w:r>
        <w:rPr>
          <w:sz w:val="28"/>
        </w:rPr>
        <w:t>движения</w:t>
      </w:r>
      <w:r>
        <w:rPr>
          <w:spacing w:val="-2"/>
          <w:sz w:val="28"/>
        </w:rPr>
        <w:t xml:space="preserve"> </w:t>
      </w:r>
      <w:r>
        <w:rPr>
          <w:sz w:val="28"/>
        </w:rPr>
        <w:t>городского</w:t>
      </w:r>
      <w:r>
        <w:rPr>
          <w:spacing w:val="-67"/>
          <w:sz w:val="28"/>
        </w:rPr>
        <w:t xml:space="preserve"> </w:t>
      </w:r>
      <w:r>
        <w:rPr>
          <w:sz w:val="28"/>
        </w:rPr>
        <w:t>транспорта;</w:t>
      </w:r>
    </w:p>
    <w:p w:rsidR="008C0632" w:rsidRDefault="008C0632" w:rsidP="008C0632">
      <w:pPr>
        <w:pStyle w:val="a7"/>
        <w:numPr>
          <w:ilvl w:val="0"/>
          <w:numId w:val="7"/>
        </w:numPr>
        <w:tabs>
          <w:tab w:val="left" w:pos="1443"/>
        </w:tabs>
        <w:spacing w:before="7" w:line="352" w:lineRule="auto"/>
        <w:ind w:right="583" w:firstLine="710"/>
        <w:jc w:val="both"/>
        <w:rPr>
          <w:sz w:val="28"/>
        </w:rPr>
      </w:pPr>
      <w:r>
        <w:rPr>
          <w:sz w:val="28"/>
        </w:rPr>
        <w:t>иметь</w:t>
      </w:r>
      <w:r>
        <w:rPr>
          <w:spacing w:val="1"/>
          <w:sz w:val="28"/>
        </w:rPr>
        <w:t xml:space="preserve"> </w:t>
      </w:r>
      <w:r>
        <w:rPr>
          <w:sz w:val="28"/>
        </w:rPr>
        <w:t>грунты,</w:t>
      </w:r>
      <w:r>
        <w:rPr>
          <w:spacing w:val="1"/>
          <w:sz w:val="28"/>
        </w:rPr>
        <w:t xml:space="preserve"> </w:t>
      </w:r>
      <w:r>
        <w:rPr>
          <w:sz w:val="28"/>
        </w:rPr>
        <w:t>несущая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которых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соответствует</w:t>
      </w:r>
      <w:r>
        <w:rPr>
          <w:spacing w:val="1"/>
          <w:sz w:val="28"/>
        </w:rPr>
        <w:t xml:space="preserve"> </w:t>
      </w:r>
      <w:r>
        <w:rPr>
          <w:sz w:val="28"/>
        </w:rPr>
        <w:t>намечаемому</w:t>
      </w:r>
      <w:r>
        <w:rPr>
          <w:spacing w:val="-4"/>
          <w:sz w:val="28"/>
        </w:rPr>
        <w:t xml:space="preserve"> </w:t>
      </w:r>
      <w:r>
        <w:rPr>
          <w:sz w:val="28"/>
        </w:rPr>
        <w:t>типу</w:t>
      </w:r>
      <w:r>
        <w:rPr>
          <w:spacing w:val="-3"/>
          <w:sz w:val="28"/>
        </w:rPr>
        <w:t xml:space="preserve"> </w:t>
      </w:r>
      <w:r>
        <w:rPr>
          <w:sz w:val="28"/>
        </w:rPr>
        <w:t>застройки;</w:t>
      </w:r>
    </w:p>
    <w:p w:rsidR="008C0632" w:rsidRDefault="008C0632" w:rsidP="008C0632">
      <w:pPr>
        <w:pStyle w:val="a7"/>
        <w:numPr>
          <w:ilvl w:val="0"/>
          <w:numId w:val="7"/>
        </w:numPr>
        <w:tabs>
          <w:tab w:val="left" w:pos="1227"/>
        </w:tabs>
        <w:spacing w:before="7" w:line="357" w:lineRule="auto"/>
        <w:ind w:right="674" w:firstLine="710"/>
        <w:rPr>
          <w:sz w:val="28"/>
        </w:rPr>
      </w:pPr>
      <w:r>
        <w:rPr>
          <w:sz w:val="28"/>
        </w:rPr>
        <w:t>быть</w:t>
      </w:r>
      <w:r>
        <w:rPr>
          <w:spacing w:val="-1"/>
          <w:sz w:val="28"/>
        </w:rPr>
        <w:t xml:space="preserve"> </w:t>
      </w:r>
      <w:r>
        <w:rPr>
          <w:sz w:val="28"/>
        </w:rPr>
        <w:t>хорошо</w:t>
      </w:r>
      <w:r>
        <w:rPr>
          <w:spacing w:val="-3"/>
          <w:sz w:val="28"/>
        </w:rPr>
        <w:t xml:space="preserve"> </w:t>
      </w:r>
      <w:r>
        <w:rPr>
          <w:sz w:val="28"/>
        </w:rPr>
        <w:t>проветриваемой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то</w:t>
      </w:r>
      <w:r>
        <w:rPr>
          <w:spacing w:val="-4"/>
          <w:sz w:val="28"/>
        </w:rPr>
        <w:t xml:space="preserve"> </w:t>
      </w:r>
      <w:r>
        <w:rPr>
          <w:sz w:val="28"/>
        </w:rPr>
        <w:t>же</w:t>
      </w:r>
      <w:r>
        <w:rPr>
          <w:spacing w:val="3"/>
          <w:sz w:val="28"/>
        </w:rPr>
        <w:t xml:space="preserve"> </w:t>
      </w:r>
      <w:r>
        <w:rPr>
          <w:sz w:val="28"/>
        </w:rPr>
        <w:t>время</w:t>
      </w:r>
      <w:r>
        <w:rPr>
          <w:spacing w:val="-1"/>
          <w:sz w:val="28"/>
        </w:rPr>
        <w:t xml:space="preserve"> </w:t>
      </w:r>
      <w:r>
        <w:rPr>
          <w:sz w:val="28"/>
        </w:rPr>
        <w:t>защищённой</w:t>
      </w:r>
      <w:r>
        <w:rPr>
          <w:spacing w:val="-4"/>
          <w:sz w:val="28"/>
        </w:rPr>
        <w:t xml:space="preserve"> </w:t>
      </w:r>
      <w:r>
        <w:rPr>
          <w:sz w:val="28"/>
        </w:rPr>
        <w:t>от</w:t>
      </w:r>
      <w:r>
        <w:rPr>
          <w:spacing w:val="-4"/>
          <w:sz w:val="28"/>
        </w:rPr>
        <w:t xml:space="preserve"> </w:t>
      </w:r>
      <w:r>
        <w:rPr>
          <w:sz w:val="28"/>
        </w:rPr>
        <w:t>сильных</w:t>
      </w:r>
      <w:r>
        <w:rPr>
          <w:spacing w:val="-67"/>
          <w:sz w:val="28"/>
        </w:rPr>
        <w:t xml:space="preserve"> </w:t>
      </w:r>
      <w:r>
        <w:rPr>
          <w:sz w:val="28"/>
        </w:rPr>
        <w:t>постоянно дующих ветров и ветров со стороны источников загрязнения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атмосферы;</w:t>
      </w:r>
    </w:p>
    <w:p w:rsidR="008C0632" w:rsidRDefault="008C0632" w:rsidP="008C0632">
      <w:pPr>
        <w:pStyle w:val="a7"/>
        <w:numPr>
          <w:ilvl w:val="0"/>
          <w:numId w:val="7"/>
        </w:numPr>
        <w:tabs>
          <w:tab w:val="left" w:pos="1227"/>
        </w:tabs>
        <w:spacing w:line="341" w:lineRule="exact"/>
        <w:ind w:left="1226"/>
        <w:rPr>
          <w:sz w:val="28"/>
        </w:rPr>
      </w:pPr>
      <w:r>
        <w:rPr>
          <w:sz w:val="28"/>
        </w:rPr>
        <w:t>быть</w:t>
      </w:r>
      <w:r>
        <w:rPr>
          <w:spacing w:val="-6"/>
          <w:sz w:val="28"/>
        </w:rPr>
        <w:t xml:space="preserve"> </w:t>
      </w:r>
      <w:r>
        <w:rPr>
          <w:sz w:val="28"/>
        </w:rPr>
        <w:t>достаточно</w:t>
      </w:r>
      <w:r>
        <w:rPr>
          <w:spacing w:val="-4"/>
          <w:sz w:val="28"/>
        </w:rPr>
        <w:t xml:space="preserve"> </w:t>
      </w:r>
      <w:proofErr w:type="spellStart"/>
      <w:r>
        <w:rPr>
          <w:sz w:val="28"/>
        </w:rPr>
        <w:t>инсолируемой</w:t>
      </w:r>
      <w:proofErr w:type="spellEnd"/>
      <w:r>
        <w:rPr>
          <w:sz w:val="28"/>
        </w:rPr>
        <w:t>;</w:t>
      </w:r>
    </w:p>
    <w:p w:rsidR="008C0632" w:rsidRDefault="008C0632" w:rsidP="008C0632">
      <w:pPr>
        <w:pStyle w:val="a7"/>
        <w:numPr>
          <w:ilvl w:val="0"/>
          <w:numId w:val="7"/>
        </w:numPr>
        <w:tabs>
          <w:tab w:val="left" w:pos="1227"/>
        </w:tabs>
        <w:spacing w:before="161"/>
        <w:ind w:left="1226"/>
        <w:rPr>
          <w:sz w:val="28"/>
        </w:rPr>
      </w:pPr>
      <w:r>
        <w:rPr>
          <w:sz w:val="28"/>
        </w:rPr>
        <w:t>иметь</w:t>
      </w:r>
      <w:r>
        <w:rPr>
          <w:spacing w:val="-2"/>
          <w:sz w:val="28"/>
        </w:rPr>
        <w:t xml:space="preserve"> </w:t>
      </w:r>
      <w:r>
        <w:rPr>
          <w:sz w:val="28"/>
        </w:rPr>
        <w:t>хорошие</w:t>
      </w:r>
      <w:r>
        <w:rPr>
          <w:spacing w:val="-4"/>
          <w:sz w:val="28"/>
        </w:rPr>
        <w:t xml:space="preserve"> </w:t>
      </w:r>
      <w:r>
        <w:rPr>
          <w:sz w:val="28"/>
        </w:rPr>
        <w:t>источники</w:t>
      </w:r>
      <w:r>
        <w:rPr>
          <w:spacing w:val="-4"/>
          <w:sz w:val="28"/>
        </w:rPr>
        <w:t xml:space="preserve"> </w:t>
      </w:r>
      <w:r>
        <w:rPr>
          <w:sz w:val="28"/>
        </w:rPr>
        <w:t>водоснабжения.</w:t>
      </w:r>
    </w:p>
    <w:p w:rsidR="008C0632" w:rsidRDefault="008C0632" w:rsidP="008C0632">
      <w:pPr>
        <w:pStyle w:val="a3"/>
        <w:spacing w:before="162" w:line="360" w:lineRule="auto"/>
        <w:ind w:right="741" w:firstLine="710"/>
        <w:jc w:val="both"/>
      </w:pPr>
      <w:r>
        <w:t>Градостроительный кодекс РФ определяет, что для размещения новых и</w:t>
      </w:r>
      <w:r>
        <w:rPr>
          <w:spacing w:val="-67"/>
        </w:rPr>
        <w:t xml:space="preserve"> </w:t>
      </w:r>
      <w:r>
        <w:t>реконструкции существующих населенных пунктов, как правило, запрещается</w:t>
      </w:r>
      <w:r>
        <w:rPr>
          <w:spacing w:val="-68"/>
        </w:rPr>
        <w:t xml:space="preserve"> </w:t>
      </w:r>
      <w:r>
        <w:t>использовать</w:t>
      </w:r>
      <w:r>
        <w:rPr>
          <w:spacing w:val="-2"/>
        </w:rPr>
        <w:t xml:space="preserve"> </w:t>
      </w:r>
      <w:r>
        <w:t>земли:</w:t>
      </w:r>
    </w:p>
    <w:p w:rsidR="008C0632" w:rsidRDefault="008C0632" w:rsidP="008C0632">
      <w:pPr>
        <w:pStyle w:val="a7"/>
        <w:numPr>
          <w:ilvl w:val="0"/>
          <w:numId w:val="7"/>
        </w:numPr>
        <w:tabs>
          <w:tab w:val="left" w:pos="1365"/>
          <w:tab w:val="left" w:pos="1366"/>
        </w:tabs>
        <w:ind w:left="1365" w:hanging="423"/>
        <w:rPr>
          <w:sz w:val="28"/>
        </w:rPr>
      </w:pPr>
      <w:r>
        <w:rPr>
          <w:sz w:val="28"/>
        </w:rPr>
        <w:t>сельскохозяйственного</w:t>
      </w:r>
      <w:r>
        <w:rPr>
          <w:spacing w:val="-9"/>
          <w:sz w:val="28"/>
        </w:rPr>
        <w:t xml:space="preserve"> </w:t>
      </w:r>
      <w:r>
        <w:rPr>
          <w:sz w:val="28"/>
        </w:rPr>
        <w:t>назначения;</w:t>
      </w:r>
    </w:p>
    <w:p w:rsidR="008C0632" w:rsidRDefault="008C0632" w:rsidP="008C0632">
      <w:pPr>
        <w:pStyle w:val="a7"/>
        <w:numPr>
          <w:ilvl w:val="0"/>
          <w:numId w:val="7"/>
        </w:numPr>
        <w:tabs>
          <w:tab w:val="left" w:pos="1365"/>
          <w:tab w:val="left" w:pos="1366"/>
        </w:tabs>
        <w:spacing w:before="160"/>
        <w:ind w:left="1365" w:hanging="423"/>
        <w:rPr>
          <w:sz w:val="28"/>
        </w:rPr>
      </w:pPr>
      <w:proofErr w:type="gramStart"/>
      <w:r>
        <w:rPr>
          <w:sz w:val="28"/>
        </w:rPr>
        <w:t>занятые</w:t>
      </w:r>
      <w:proofErr w:type="gramEnd"/>
      <w:r>
        <w:rPr>
          <w:spacing w:val="-3"/>
          <w:sz w:val="28"/>
        </w:rPr>
        <w:t xml:space="preserve"> </w:t>
      </w:r>
      <w:proofErr w:type="spellStart"/>
      <w:r>
        <w:rPr>
          <w:sz w:val="28"/>
        </w:rPr>
        <w:t>водоохранными</w:t>
      </w:r>
      <w:proofErr w:type="spellEnd"/>
      <w:r>
        <w:rPr>
          <w:sz w:val="28"/>
        </w:rPr>
        <w:t>,</w:t>
      </w:r>
      <w:r>
        <w:rPr>
          <w:spacing w:val="-1"/>
          <w:sz w:val="28"/>
        </w:rPr>
        <w:t xml:space="preserve"> </w:t>
      </w:r>
      <w:r>
        <w:rPr>
          <w:sz w:val="28"/>
        </w:rPr>
        <w:t>защитными</w:t>
      </w:r>
      <w:r>
        <w:rPr>
          <w:spacing w:val="-3"/>
          <w:sz w:val="28"/>
        </w:rPr>
        <w:t xml:space="preserve"> </w:t>
      </w:r>
      <w:r>
        <w:rPr>
          <w:sz w:val="28"/>
        </w:rPr>
        <w:t>зонами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ценных</w:t>
      </w:r>
      <w:r>
        <w:rPr>
          <w:spacing w:val="-8"/>
          <w:sz w:val="28"/>
        </w:rPr>
        <w:t xml:space="preserve"> </w:t>
      </w:r>
      <w:r>
        <w:rPr>
          <w:sz w:val="28"/>
        </w:rPr>
        <w:t>пород лесами;</w:t>
      </w:r>
    </w:p>
    <w:p w:rsidR="008C0632" w:rsidRDefault="008C0632" w:rsidP="008C0632">
      <w:pPr>
        <w:pStyle w:val="a7"/>
        <w:numPr>
          <w:ilvl w:val="0"/>
          <w:numId w:val="7"/>
        </w:numPr>
        <w:tabs>
          <w:tab w:val="left" w:pos="1365"/>
          <w:tab w:val="left" w:pos="1366"/>
        </w:tabs>
        <w:spacing w:before="161"/>
        <w:ind w:left="1365" w:hanging="423"/>
        <w:rPr>
          <w:sz w:val="28"/>
        </w:rPr>
      </w:pPr>
      <w:r>
        <w:rPr>
          <w:sz w:val="28"/>
        </w:rPr>
        <w:t>земли</w:t>
      </w:r>
      <w:r>
        <w:rPr>
          <w:spacing w:val="-4"/>
          <w:sz w:val="28"/>
        </w:rPr>
        <w:t xml:space="preserve"> </w:t>
      </w:r>
      <w:r>
        <w:rPr>
          <w:sz w:val="28"/>
        </w:rPr>
        <w:t>I</w:t>
      </w:r>
      <w:r>
        <w:rPr>
          <w:spacing w:val="-4"/>
          <w:sz w:val="28"/>
        </w:rPr>
        <w:t xml:space="preserve"> </w:t>
      </w:r>
      <w:r>
        <w:rPr>
          <w:sz w:val="28"/>
        </w:rPr>
        <w:t>пояса</w:t>
      </w:r>
      <w:r>
        <w:rPr>
          <w:spacing w:val="-2"/>
          <w:sz w:val="28"/>
        </w:rPr>
        <w:t xml:space="preserve"> </w:t>
      </w:r>
      <w:r>
        <w:rPr>
          <w:sz w:val="28"/>
        </w:rPr>
        <w:t>зоны</w:t>
      </w:r>
      <w:r>
        <w:rPr>
          <w:spacing w:val="-3"/>
          <w:sz w:val="28"/>
        </w:rPr>
        <w:t xml:space="preserve"> </w:t>
      </w:r>
      <w:r>
        <w:rPr>
          <w:sz w:val="28"/>
        </w:rPr>
        <w:t>санитарной</w:t>
      </w:r>
      <w:r>
        <w:rPr>
          <w:spacing w:val="-3"/>
          <w:sz w:val="28"/>
        </w:rPr>
        <w:t xml:space="preserve"> </w:t>
      </w:r>
      <w:r>
        <w:rPr>
          <w:sz w:val="28"/>
        </w:rPr>
        <w:t>охраны</w:t>
      </w:r>
      <w:r>
        <w:rPr>
          <w:spacing w:val="-3"/>
          <w:sz w:val="28"/>
        </w:rPr>
        <w:t xml:space="preserve"> </w:t>
      </w:r>
      <w:r>
        <w:rPr>
          <w:sz w:val="28"/>
        </w:rPr>
        <w:t>источников</w:t>
      </w:r>
      <w:r>
        <w:rPr>
          <w:spacing w:val="-4"/>
          <w:sz w:val="28"/>
        </w:rPr>
        <w:t xml:space="preserve"> </w:t>
      </w:r>
      <w:r>
        <w:rPr>
          <w:sz w:val="28"/>
        </w:rPr>
        <w:t>водоснабжения;</w:t>
      </w:r>
    </w:p>
    <w:p w:rsidR="008C0632" w:rsidRDefault="008C0632" w:rsidP="008C0632">
      <w:pPr>
        <w:pStyle w:val="a7"/>
        <w:numPr>
          <w:ilvl w:val="0"/>
          <w:numId w:val="7"/>
        </w:numPr>
        <w:tabs>
          <w:tab w:val="left" w:pos="1365"/>
          <w:tab w:val="left" w:pos="1366"/>
        </w:tabs>
        <w:spacing w:before="157"/>
        <w:ind w:left="1365" w:hanging="423"/>
        <w:rPr>
          <w:sz w:val="28"/>
        </w:rPr>
      </w:pPr>
      <w:r>
        <w:rPr>
          <w:sz w:val="28"/>
        </w:rPr>
        <w:t>пригородных</w:t>
      </w:r>
      <w:r>
        <w:rPr>
          <w:spacing w:val="-8"/>
          <w:sz w:val="28"/>
        </w:rPr>
        <w:t xml:space="preserve"> </w:t>
      </w:r>
      <w:r>
        <w:rPr>
          <w:sz w:val="28"/>
        </w:rPr>
        <w:t>зелёных</w:t>
      </w:r>
      <w:r>
        <w:rPr>
          <w:spacing w:val="-7"/>
          <w:sz w:val="28"/>
        </w:rPr>
        <w:t xml:space="preserve"> </w:t>
      </w:r>
      <w:r>
        <w:rPr>
          <w:sz w:val="28"/>
        </w:rPr>
        <w:t>зон,</w:t>
      </w:r>
      <w:r>
        <w:rPr>
          <w:spacing w:val="-1"/>
          <w:sz w:val="28"/>
        </w:rPr>
        <w:t xml:space="preserve"> </w:t>
      </w:r>
      <w:r>
        <w:rPr>
          <w:sz w:val="28"/>
        </w:rPr>
        <w:t>территории</w:t>
      </w:r>
      <w:r>
        <w:rPr>
          <w:spacing w:val="-3"/>
          <w:sz w:val="28"/>
        </w:rPr>
        <w:t xml:space="preserve"> </w:t>
      </w:r>
      <w:r>
        <w:rPr>
          <w:sz w:val="28"/>
        </w:rPr>
        <w:t>заповедников;</w:t>
      </w:r>
    </w:p>
    <w:p w:rsidR="008C0632" w:rsidRDefault="008C0632" w:rsidP="008C0632">
      <w:pPr>
        <w:pStyle w:val="a7"/>
        <w:numPr>
          <w:ilvl w:val="0"/>
          <w:numId w:val="7"/>
        </w:numPr>
        <w:tabs>
          <w:tab w:val="left" w:pos="1365"/>
          <w:tab w:val="left" w:pos="1366"/>
        </w:tabs>
        <w:spacing w:before="161"/>
        <w:ind w:left="1365" w:hanging="423"/>
        <w:rPr>
          <w:sz w:val="28"/>
        </w:rPr>
      </w:pPr>
      <w:r>
        <w:rPr>
          <w:sz w:val="28"/>
        </w:rPr>
        <w:t>охранных</w:t>
      </w:r>
      <w:r>
        <w:rPr>
          <w:spacing w:val="-7"/>
          <w:sz w:val="28"/>
        </w:rPr>
        <w:t xml:space="preserve"> </w:t>
      </w:r>
      <w:r>
        <w:rPr>
          <w:sz w:val="28"/>
        </w:rPr>
        <w:t>зон</w:t>
      </w:r>
      <w:r>
        <w:rPr>
          <w:spacing w:val="-4"/>
          <w:sz w:val="28"/>
        </w:rPr>
        <w:t xml:space="preserve"> </w:t>
      </w:r>
      <w:r>
        <w:rPr>
          <w:sz w:val="28"/>
        </w:rPr>
        <w:t>памятников</w:t>
      </w:r>
      <w:r>
        <w:rPr>
          <w:spacing w:val="-4"/>
          <w:sz w:val="28"/>
        </w:rPr>
        <w:t xml:space="preserve"> </w:t>
      </w:r>
      <w:r>
        <w:rPr>
          <w:sz w:val="28"/>
        </w:rPr>
        <w:t>культуры.</w:t>
      </w:r>
    </w:p>
    <w:p w:rsidR="008C0632" w:rsidRDefault="008C0632" w:rsidP="008C0632">
      <w:pPr>
        <w:rPr>
          <w:sz w:val="28"/>
        </w:rPr>
        <w:sectPr w:rsidR="008C0632">
          <w:pgSz w:w="11900" w:h="16820"/>
          <w:pgMar w:top="1000" w:right="580" w:bottom="280" w:left="900" w:header="699" w:footer="0" w:gutter="0"/>
          <w:cols w:space="720"/>
        </w:sectPr>
      </w:pPr>
    </w:p>
    <w:p w:rsidR="008C0632" w:rsidRDefault="008C0632" w:rsidP="008C0632">
      <w:pPr>
        <w:pStyle w:val="a3"/>
        <w:ind w:left="0"/>
        <w:rPr>
          <w:sz w:val="20"/>
        </w:rPr>
      </w:pPr>
    </w:p>
    <w:p w:rsidR="008C0632" w:rsidRDefault="008C0632" w:rsidP="008C0632">
      <w:pPr>
        <w:pStyle w:val="a3"/>
        <w:spacing w:before="4"/>
        <w:ind w:left="0"/>
        <w:rPr>
          <w:sz w:val="22"/>
        </w:rPr>
      </w:pPr>
    </w:p>
    <w:p w:rsidR="008C0632" w:rsidRDefault="008C0632" w:rsidP="008C0632">
      <w:pPr>
        <w:pStyle w:val="a3"/>
        <w:spacing w:before="87" w:line="360" w:lineRule="auto"/>
        <w:ind w:right="548" w:firstLine="710"/>
        <w:jc w:val="both"/>
      </w:pPr>
      <w:r>
        <w:t>Запрещается размещение застройки в опасных зонах оползней, селевых</w:t>
      </w:r>
      <w:r>
        <w:rPr>
          <w:spacing w:val="1"/>
        </w:rPr>
        <w:t xml:space="preserve"> </w:t>
      </w:r>
      <w:r>
        <w:t>потоков,</w:t>
      </w:r>
      <w:r>
        <w:rPr>
          <w:spacing w:val="1"/>
        </w:rPr>
        <w:t xml:space="preserve"> </w:t>
      </w:r>
      <w:r>
        <w:t>снежных</w:t>
      </w:r>
      <w:r>
        <w:rPr>
          <w:spacing w:val="1"/>
        </w:rPr>
        <w:t xml:space="preserve"> </w:t>
      </w:r>
      <w:r>
        <w:t>лавин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землях,</w:t>
      </w:r>
      <w:r>
        <w:rPr>
          <w:spacing w:val="1"/>
        </w:rPr>
        <w:t xml:space="preserve"> </w:t>
      </w:r>
      <w:r>
        <w:t>загрязнённых</w:t>
      </w:r>
      <w:r>
        <w:rPr>
          <w:spacing w:val="1"/>
        </w:rPr>
        <w:t xml:space="preserve"> </w:t>
      </w:r>
      <w:r>
        <w:t>органическими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радиоактивными отбросами.</w:t>
      </w:r>
    </w:p>
    <w:p w:rsidR="008C0632" w:rsidRDefault="008C0632" w:rsidP="008C0632">
      <w:pPr>
        <w:pStyle w:val="a3"/>
        <w:spacing w:before="1" w:line="360" w:lineRule="auto"/>
        <w:ind w:right="549" w:firstLine="710"/>
        <w:jc w:val="both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результатами,</w:t>
      </w:r>
      <w:r>
        <w:rPr>
          <w:spacing w:val="1"/>
        </w:rPr>
        <w:t xml:space="preserve"> </w:t>
      </w:r>
      <w:r>
        <w:t>полученными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исследовании,</w:t>
      </w:r>
      <w:r>
        <w:rPr>
          <w:spacing w:val="1"/>
        </w:rPr>
        <w:t xml:space="preserve"> </w:t>
      </w:r>
      <w:r>
        <w:t>территория,</w:t>
      </w:r>
      <w:r>
        <w:rPr>
          <w:spacing w:val="1"/>
        </w:rPr>
        <w:t xml:space="preserve"> </w:t>
      </w:r>
      <w:r>
        <w:t>намеченная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строительства,</w:t>
      </w:r>
      <w:r>
        <w:rPr>
          <w:spacing w:val="1"/>
        </w:rPr>
        <w:t xml:space="preserve"> </w:t>
      </w:r>
      <w:r>
        <w:t>подразделяется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участки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категориям:</w:t>
      </w:r>
      <w:r>
        <w:rPr>
          <w:spacing w:val="1"/>
        </w:rPr>
        <w:t xml:space="preserve"> </w:t>
      </w:r>
      <w:r>
        <w:t>благоприятные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строительства,</w:t>
      </w:r>
      <w:r>
        <w:rPr>
          <w:spacing w:val="1"/>
        </w:rPr>
        <w:t xml:space="preserve"> </w:t>
      </w:r>
      <w:r>
        <w:t>неблагоприятные,</w:t>
      </w:r>
      <w:r>
        <w:rPr>
          <w:spacing w:val="1"/>
        </w:rPr>
        <w:t xml:space="preserve"> </w:t>
      </w:r>
      <w:r>
        <w:t>особо</w:t>
      </w:r>
      <w:r>
        <w:rPr>
          <w:spacing w:val="1"/>
        </w:rPr>
        <w:t xml:space="preserve"> </w:t>
      </w:r>
      <w:r>
        <w:t>неблагоприятные.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изысканий</w:t>
      </w:r>
      <w:r>
        <w:rPr>
          <w:spacing w:val="1"/>
        </w:rPr>
        <w:t xml:space="preserve"> </w:t>
      </w:r>
      <w:r>
        <w:t>составляют</w:t>
      </w:r>
      <w:r>
        <w:rPr>
          <w:spacing w:val="1"/>
        </w:rPr>
        <w:t xml:space="preserve"> </w:t>
      </w:r>
      <w:r>
        <w:t>схему</w:t>
      </w:r>
      <w:r>
        <w:rPr>
          <w:spacing w:val="1"/>
        </w:rPr>
        <w:t xml:space="preserve"> </w:t>
      </w:r>
      <w:r>
        <w:t>планировочных</w:t>
      </w:r>
      <w:r>
        <w:rPr>
          <w:spacing w:val="1"/>
        </w:rPr>
        <w:t xml:space="preserve"> </w:t>
      </w:r>
      <w:r>
        <w:t>ограничений,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которую</w:t>
      </w:r>
      <w:r>
        <w:rPr>
          <w:spacing w:val="1"/>
        </w:rPr>
        <w:t xml:space="preserve"> </w:t>
      </w:r>
      <w:r>
        <w:t>наносят</w:t>
      </w:r>
      <w:r>
        <w:rPr>
          <w:spacing w:val="1"/>
        </w:rPr>
        <w:t xml:space="preserve"> </w:t>
      </w:r>
      <w:r>
        <w:t>границы</w:t>
      </w:r>
      <w:r>
        <w:rPr>
          <w:spacing w:val="1"/>
        </w:rPr>
        <w:t xml:space="preserve"> </w:t>
      </w:r>
      <w:r>
        <w:t>ограничений,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территорий,</w:t>
      </w:r>
      <w:r>
        <w:rPr>
          <w:spacing w:val="1"/>
        </w:rPr>
        <w:t xml:space="preserve"> </w:t>
      </w:r>
      <w:r>
        <w:t>пригодных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использования.</w:t>
      </w:r>
      <w:r>
        <w:rPr>
          <w:spacing w:val="1"/>
        </w:rPr>
        <w:t xml:space="preserve"> </w:t>
      </w:r>
      <w:r>
        <w:t>Такая</w:t>
      </w:r>
      <w:r>
        <w:rPr>
          <w:spacing w:val="1"/>
        </w:rPr>
        <w:t xml:space="preserve"> </w:t>
      </w:r>
      <w:r>
        <w:t>схема</w:t>
      </w:r>
      <w:r>
        <w:rPr>
          <w:spacing w:val="1"/>
        </w:rPr>
        <w:t xml:space="preserve"> </w:t>
      </w:r>
      <w:r>
        <w:t>входит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rPr>
          <w:i/>
        </w:rPr>
        <w:t>схемы</w:t>
      </w:r>
      <w:r>
        <w:rPr>
          <w:i/>
          <w:spacing w:val="1"/>
        </w:rPr>
        <w:t xml:space="preserve"> </w:t>
      </w:r>
      <w:r>
        <w:rPr>
          <w:i/>
        </w:rPr>
        <w:t>территориального</w:t>
      </w:r>
      <w:r>
        <w:rPr>
          <w:i/>
          <w:spacing w:val="1"/>
        </w:rPr>
        <w:t xml:space="preserve"> </w:t>
      </w:r>
      <w:r>
        <w:rPr>
          <w:i/>
        </w:rPr>
        <w:t>планирования</w:t>
      </w:r>
      <w:r>
        <w:rPr>
          <w:i/>
          <w:spacing w:val="71"/>
        </w:rPr>
        <w:t xml:space="preserve"> </w:t>
      </w:r>
      <w:r>
        <w:rPr>
          <w:i/>
        </w:rPr>
        <w:t>муниципального</w:t>
      </w:r>
      <w:r>
        <w:rPr>
          <w:i/>
          <w:spacing w:val="1"/>
        </w:rPr>
        <w:t xml:space="preserve"> </w:t>
      </w:r>
      <w:r>
        <w:rPr>
          <w:i/>
        </w:rPr>
        <w:t xml:space="preserve">района, </w:t>
      </w:r>
      <w:r>
        <w:t>где даются оценка возможного роста поселений и рекомендации по их</w:t>
      </w:r>
      <w:r>
        <w:rPr>
          <w:spacing w:val="1"/>
        </w:rPr>
        <w:t xml:space="preserve"> </w:t>
      </w:r>
      <w:r>
        <w:t>развитию,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состояние</w:t>
      </w:r>
      <w:r>
        <w:rPr>
          <w:spacing w:val="1"/>
        </w:rPr>
        <w:t xml:space="preserve"> </w:t>
      </w:r>
      <w:r>
        <w:t>строительной</w:t>
      </w:r>
      <w:r>
        <w:rPr>
          <w:spacing w:val="1"/>
        </w:rPr>
        <w:t xml:space="preserve"> </w:t>
      </w:r>
      <w:r>
        <w:t>базы,</w:t>
      </w:r>
      <w:r>
        <w:rPr>
          <w:spacing w:val="1"/>
        </w:rPr>
        <w:t xml:space="preserve"> </w:t>
      </w:r>
      <w:r>
        <w:t>имеющихся</w:t>
      </w:r>
      <w:r>
        <w:rPr>
          <w:spacing w:val="1"/>
        </w:rPr>
        <w:t xml:space="preserve"> </w:t>
      </w:r>
      <w:r>
        <w:t>резервов</w:t>
      </w:r>
      <w:r>
        <w:rPr>
          <w:spacing w:val="-67"/>
        </w:rPr>
        <w:t xml:space="preserve"> </w:t>
      </w:r>
      <w:proofErr w:type="spellStart"/>
      <w:r>
        <w:t>энерго</w:t>
      </w:r>
      <w:proofErr w:type="spellEnd"/>
      <w:r>
        <w:t>-,</w:t>
      </w:r>
      <w:r>
        <w:rPr>
          <w:spacing w:val="3"/>
        </w:rPr>
        <w:t xml:space="preserve"> </w:t>
      </w:r>
      <w:r>
        <w:t>тепл</w:t>
      </w:r>
      <w:proofErr w:type="gramStart"/>
      <w:r>
        <w:t>о-</w:t>
      </w:r>
      <w:proofErr w:type="gramEnd"/>
      <w:r>
        <w:t>,</w:t>
      </w:r>
      <w:r>
        <w:rPr>
          <w:spacing w:val="4"/>
        </w:rPr>
        <w:t xml:space="preserve"> </w:t>
      </w:r>
      <w:r>
        <w:t>газо-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водоснабжения.</w:t>
      </w:r>
    </w:p>
    <w:p w:rsidR="008C0632" w:rsidRDefault="008C0632" w:rsidP="008C0632">
      <w:pPr>
        <w:spacing w:line="360" w:lineRule="auto"/>
        <w:ind w:left="232" w:right="550" w:firstLine="710"/>
        <w:jc w:val="both"/>
        <w:rPr>
          <w:i/>
          <w:sz w:val="28"/>
        </w:rPr>
      </w:pPr>
      <w:r>
        <w:rPr>
          <w:i/>
          <w:sz w:val="28"/>
        </w:rPr>
        <w:t>Схема территориального планирования муниципального района</w:t>
      </w:r>
      <w:r>
        <w:rPr>
          <w:sz w:val="28"/>
        </w:rPr>
        <w:t>, в свою</w:t>
      </w:r>
      <w:r>
        <w:rPr>
          <w:spacing w:val="1"/>
          <w:sz w:val="28"/>
        </w:rPr>
        <w:t xml:space="preserve"> </w:t>
      </w:r>
      <w:r>
        <w:rPr>
          <w:sz w:val="28"/>
        </w:rPr>
        <w:t>очередь,</w:t>
      </w:r>
      <w:r>
        <w:rPr>
          <w:spacing w:val="1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основой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разработки</w:t>
      </w:r>
      <w:r>
        <w:rPr>
          <w:spacing w:val="1"/>
          <w:sz w:val="28"/>
        </w:rPr>
        <w:t xml:space="preserve"> </w:t>
      </w:r>
      <w:r>
        <w:rPr>
          <w:i/>
          <w:sz w:val="28"/>
        </w:rPr>
        <w:t>генеральных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планов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поселений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i/>
          <w:sz w:val="28"/>
        </w:rPr>
        <w:t>генеральных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планов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городских</w:t>
      </w:r>
      <w:r>
        <w:rPr>
          <w:i/>
          <w:spacing w:val="2"/>
          <w:sz w:val="28"/>
        </w:rPr>
        <w:t xml:space="preserve"> </w:t>
      </w:r>
      <w:r>
        <w:rPr>
          <w:i/>
          <w:sz w:val="28"/>
        </w:rPr>
        <w:t>округов.</w:t>
      </w:r>
    </w:p>
    <w:p w:rsidR="008C0632" w:rsidRDefault="008C0632" w:rsidP="008C0632">
      <w:pPr>
        <w:pStyle w:val="a3"/>
        <w:ind w:left="0"/>
        <w:rPr>
          <w:i/>
          <w:sz w:val="25"/>
        </w:rPr>
      </w:pPr>
    </w:p>
    <w:p w:rsidR="008C0632" w:rsidRDefault="008C0632" w:rsidP="008C0632">
      <w:pPr>
        <w:pStyle w:val="1"/>
        <w:numPr>
          <w:ilvl w:val="1"/>
          <w:numId w:val="6"/>
        </w:numPr>
        <w:tabs>
          <w:tab w:val="left" w:pos="4476"/>
        </w:tabs>
        <w:ind w:left="4475" w:hanging="495"/>
        <w:jc w:val="left"/>
      </w:pPr>
      <w:bookmarkStart w:id="3" w:name="_TOC_250001"/>
      <w:bookmarkEnd w:id="3"/>
      <w:r>
        <w:t>Зонирование</w:t>
      </w:r>
    </w:p>
    <w:p w:rsidR="008C0632" w:rsidRDefault="008C0632" w:rsidP="008C0632">
      <w:pPr>
        <w:pStyle w:val="a3"/>
        <w:spacing w:before="6"/>
        <w:ind w:left="0"/>
        <w:rPr>
          <w:b/>
          <w:sz w:val="37"/>
        </w:rPr>
      </w:pPr>
    </w:p>
    <w:p w:rsidR="008C0632" w:rsidRDefault="008C0632" w:rsidP="008C0632">
      <w:pPr>
        <w:pStyle w:val="a3"/>
        <w:spacing w:line="360" w:lineRule="auto"/>
        <w:ind w:right="547" w:firstLine="710"/>
        <w:jc w:val="both"/>
      </w:pPr>
      <w:r>
        <w:rPr>
          <w:b/>
          <w:i/>
        </w:rPr>
        <w:t>Зонирование</w:t>
      </w:r>
      <w:r>
        <w:rPr>
          <w:b/>
          <w:i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один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принципов</w:t>
      </w:r>
      <w:r>
        <w:rPr>
          <w:spacing w:val="1"/>
        </w:rPr>
        <w:t xml:space="preserve"> </w:t>
      </w:r>
      <w:r>
        <w:t>рационального</w:t>
      </w:r>
      <w:r>
        <w:rPr>
          <w:spacing w:val="1"/>
        </w:rPr>
        <w:t xml:space="preserve"> </w:t>
      </w:r>
      <w:r>
        <w:t>формирования планировочной и пространственной структуры города. В схемах</w:t>
      </w:r>
      <w:r>
        <w:rPr>
          <w:spacing w:val="1"/>
        </w:rPr>
        <w:t xml:space="preserve"> </w:t>
      </w:r>
      <w:r>
        <w:t>территориального</w:t>
      </w:r>
      <w:r>
        <w:rPr>
          <w:spacing w:val="1"/>
        </w:rPr>
        <w:t xml:space="preserve"> </w:t>
      </w:r>
      <w:r>
        <w:t>планирования</w:t>
      </w:r>
      <w:r>
        <w:rPr>
          <w:spacing w:val="1"/>
        </w:rPr>
        <w:t xml:space="preserve"> </w:t>
      </w:r>
      <w:r>
        <w:t>субъектов</w:t>
      </w:r>
      <w:r>
        <w:rPr>
          <w:spacing w:val="1"/>
        </w:rPr>
        <w:t xml:space="preserve"> </w:t>
      </w:r>
      <w:r>
        <w:t>РФ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организовано</w:t>
      </w:r>
      <w:r>
        <w:rPr>
          <w:spacing w:val="1"/>
        </w:rPr>
        <w:t xml:space="preserve"> </w:t>
      </w:r>
      <w:r>
        <w:t>зонирование территории по видам её использования с выделением следующих</w:t>
      </w:r>
      <w:r>
        <w:rPr>
          <w:spacing w:val="1"/>
        </w:rPr>
        <w:t xml:space="preserve"> </w:t>
      </w:r>
      <w:r>
        <w:t>основных</w:t>
      </w:r>
      <w:r>
        <w:rPr>
          <w:spacing w:val="-4"/>
        </w:rPr>
        <w:t xml:space="preserve"> </w:t>
      </w:r>
      <w:r>
        <w:t>зон:</w:t>
      </w:r>
    </w:p>
    <w:p w:rsidR="008C0632" w:rsidRDefault="008C0632" w:rsidP="008C0632">
      <w:pPr>
        <w:pStyle w:val="2"/>
        <w:numPr>
          <w:ilvl w:val="0"/>
          <w:numId w:val="5"/>
        </w:numPr>
        <w:tabs>
          <w:tab w:val="left" w:pos="1227"/>
        </w:tabs>
        <w:spacing w:before="5"/>
        <w:jc w:val="both"/>
      </w:pPr>
      <w:r>
        <w:t>Жилые</w:t>
      </w:r>
      <w:r>
        <w:rPr>
          <w:spacing w:val="-4"/>
        </w:rPr>
        <w:t xml:space="preserve"> </w:t>
      </w:r>
      <w:r>
        <w:t>зоны</w:t>
      </w:r>
    </w:p>
    <w:p w:rsidR="008C0632" w:rsidRDefault="008C0632" w:rsidP="008C0632">
      <w:pPr>
        <w:pStyle w:val="a3"/>
        <w:spacing w:before="158" w:line="360" w:lineRule="auto"/>
        <w:ind w:right="549" w:firstLine="710"/>
        <w:jc w:val="both"/>
      </w:pPr>
      <w:r>
        <w:t>Жилые зоны предназначены для застройки жилыми домами.</w:t>
      </w:r>
      <w:r>
        <w:rPr>
          <w:spacing w:val="1"/>
        </w:rPr>
        <w:t xml:space="preserve"> </w:t>
      </w:r>
      <w:r>
        <w:t>В жилых</w:t>
      </w:r>
      <w:r>
        <w:rPr>
          <w:spacing w:val="1"/>
        </w:rPr>
        <w:t xml:space="preserve"> </w:t>
      </w:r>
      <w:r>
        <w:t>зонах</w:t>
      </w:r>
      <w:r>
        <w:rPr>
          <w:spacing w:val="1"/>
        </w:rPr>
        <w:t xml:space="preserve"> </w:t>
      </w:r>
      <w:r>
        <w:t>допускается</w:t>
      </w:r>
      <w:r>
        <w:rPr>
          <w:spacing w:val="1"/>
        </w:rPr>
        <w:t xml:space="preserve"> </w:t>
      </w:r>
      <w:r>
        <w:t>размещение</w:t>
      </w:r>
      <w:r>
        <w:rPr>
          <w:spacing w:val="1"/>
        </w:rPr>
        <w:t xml:space="preserve"> </w:t>
      </w:r>
      <w:r>
        <w:t>отдельно</w:t>
      </w:r>
      <w:r>
        <w:rPr>
          <w:spacing w:val="1"/>
        </w:rPr>
        <w:t xml:space="preserve"> </w:t>
      </w:r>
      <w:r>
        <w:t>стоящих,</w:t>
      </w:r>
      <w:r>
        <w:rPr>
          <w:spacing w:val="1"/>
        </w:rPr>
        <w:t xml:space="preserve"> </w:t>
      </w:r>
      <w:r>
        <w:t>встроенных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пристроенных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коммунально-бытового</w:t>
      </w:r>
      <w:r>
        <w:rPr>
          <w:spacing w:val="1"/>
        </w:rPr>
        <w:t xml:space="preserve"> </w:t>
      </w:r>
      <w:r>
        <w:t>назначения,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здравоохранения,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дошкольного,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среднего</w:t>
      </w:r>
      <w:r>
        <w:rPr>
          <w:spacing w:val="-1"/>
        </w:rPr>
        <w:t xml:space="preserve"> </w:t>
      </w:r>
      <w:r>
        <w:t>(полного)</w:t>
      </w:r>
      <w:r>
        <w:rPr>
          <w:spacing w:val="-2"/>
        </w:rPr>
        <w:t xml:space="preserve"> </w:t>
      </w:r>
      <w:r>
        <w:t>общего</w:t>
      </w:r>
      <w:r>
        <w:rPr>
          <w:spacing w:val="2"/>
        </w:rPr>
        <w:t xml:space="preserve"> </w:t>
      </w:r>
      <w:r>
        <w:t>образования,</w:t>
      </w:r>
      <w:r>
        <w:rPr>
          <w:spacing w:val="2"/>
        </w:rPr>
        <w:t xml:space="preserve"> </w:t>
      </w:r>
      <w:r>
        <w:t>культовых</w:t>
      </w:r>
      <w:r>
        <w:rPr>
          <w:spacing w:val="-5"/>
        </w:rPr>
        <w:t xml:space="preserve"> </w:t>
      </w:r>
      <w:r>
        <w:t>зданий,</w:t>
      </w:r>
      <w:r>
        <w:rPr>
          <w:spacing w:val="3"/>
        </w:rPr>
        <w:t xml:space="preserve"> </w:t>
      </w:r>
      <w:r>
        <w:t>стоянок</w:t>
      </w:r>
    </w:p>
    <w:p w:rsidR="008C0632" w:rsidRDefault="008C0632" w:rsidP="008C0632">
      <w:pPr>
        <w:spacing w:line="360" w:lineRule="auto"/>
        <w:jc w:val="both"/>
        <w:sectPr w:rsidR="008C0632">
          <w:pgSz w:w="11900" w:h="16820"/>
          <w:pgMar w:top="1000" w:right="580" w:bottom="280" w:left="900" w:header="699" w:footer="0" w:gutter="0"/>
          <w:cols w:space="720"/>
        </w:sectPr>
      </w:pPr>
    </w:p>
    <w:p w:rsidR="008C0632" w:rsidRDefault="008C0632" w:rsidP="008C0632">
      <w:pPr>
        <w:pStyle w:val="a3"/>
        <w:ind w:left="0"/>
        <w:rPr>
          <w:sz w:val="20"/>
        </w:rPr>
      </w:pPr>
    </w:p>
    <w:p w:rsidR="008C0632" w:rsidRDefault="008C0632" w:rsidP="008C0632">
      <w:pPr>
        <w:pStyle w:val="a3"/>
        <w:spacing w:before="4"/>
        <w:ind w:left="0"/>
        <w:rPr>
          <w:sz w:val="22"/>
        </w:rPr>
      </w:pPr>
    </w:p>
    <w:p w:rsidR="008C0632" w:rsidRDefault="008C0632" w:rsidP="008C0632">
      <w:pPr>
        <w:pStyle w:val="a3"/>
        <w:spacing w:before="87" w:line="360" w:lineRule="auto"/>
        <w:ind w:right="551"/>
        <w:jc w:val="both"/>
      </w:pPr>
      <w:r>
        <w:t>автомобильного</w:t>
      </w:r>
      <w:r>
        <w:rPr>
          <w:spacing w:val="1"/>
        </w:rPr>
        <w:t xml:space="preserve"> </w:t>
      </w:r>
      <w:r>
        <w:t>транспорта,</w:t>
      </w:r>
      <w:r>
        <w:rPr>
          <w:spacing w:val="1"/>
        </w:rPr>
        <w:t xml:space="preserve"> </w:t>
      </w:r>
      <w:r>
        <w:t>гаражей,</w:t>
      </w:r>
      <w:r>
        <w:rPr>
          <w:spacing w:val="1"/>
        </w:rPr>
        <w:t xml:space="preserve"> </w:t>
      </w:r>
      <w:r>
        <w:t>объектов,</w:t>
      </w:r>
      <w:r>
        <w:rPr>
          <w:spacing w:val="1"/>
        </w:rPr>
        <w:t xml:space="preserve"> </w:t>
      </w:r>
      <w:r>
        <w:t>связанных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проживанием</w:t>
      </w:r>
      <w:r>
        <w:rPr>
          <w:spacing w:val="1"/>
        </w:rPr>
        <w:t xml:space="preserve"> </w:t>
      </w:r>
      <w:r>
        <w:t>граждан и не оказывающих негативного воздействия на окружающую среду. В</w:t>
      </w:r>
      <w:r>
        <w:rPr>
          <w:spacing w:val="1"/>
        </w:rPr>
        <w:t xml:space="preserve"> </w:t>
      </w:r>
      <w:r>
        <w:t>состав жилых зон могут включаться также территории, предназначенные для</w:t>
      </w:r>
      <w:r>
        <w:rPr>
          <w:spacing w:val="1"/>
        </w:rPr>
        <w:t xml:space="preserve"> </w:t>
      </w:r>
      <w:r>
        <w:t>ведения</w:t>
      </w:r>
      <w:r>
        <w:rPr>
          <w:spacing w:val="2"/>
        </w:rPr>
        <w:t xml:space="preserve"> </w:t>
      </w:r>
      <w:r>
        <w:t>садоводства</w:t>
      </w:r>
      <w:r>
        <w:rPr>
          <w:spacing w:val="2"/>
        </w:rPr>
        <w:t xml:space="preserve"> </w:t>
      </w:r>
      <w:r>
        <w:t>и дачного</w:t>
      </w:r>
      <w:r>
        <w:rPr>
          <w:spacing w:val="1"/>
        </w:rPr>
        <w:t xml:space="preserve"> </w:t>
      </w:r>
      <w:r>
        <w:t>хозяйства.</w:t>
      </w:r>
    </w:p>
    <w:p w:rsidR="008C0632" w:rsidRDefault="008C0632" w:rsidP="008C0632">
      <w:pPr>
        <w:pStyle w:val="2"/>
        <w:numPr>
          <w:ilvl w:val="0"/>
          <w:numId w:val="5"/>
        </w:numPr>
        <w:tabs>
          <w:tab w:val="left" w:pos="1227"/>
        </w:tabs>
        <w:jc w:val="both"/>
      </w:pPr>
      <w:r>
        <w:t>Общественно-деловые</w:t>
      </w:r>
      <w:r>
        <w:rPr>
          <w:spacing w:val="-7"/>
        </w:rPr>
        <w:t xml:space="preserve"> </w:t>
      </w:r>
      <w:r>
        <w:t>зоны</w:t>
      </w:r>
    </w:p>
    <w:p w:rsidR="008C0632" w:rsidRDefault="008C0632" w:rsidP="008C0632">
      <w:pPr>
        <w:pStyle w:val="a3"/>
        <w:spacing w:before="158" w:line="360" w:lineRule="auto"/>
        <w:ind w:right="549" w:firstLine="710"/>
        <w:jc w:val="both"/>
      </w:pPr>
      <w:proofErr w:type="gramStart"/>
      <w:r>
        <w:t>Общественно-деловые</w:t>
      </w:r>
      <w:r>
        <w:rPr>
          <w:spacing w:val="1"/>
        </w:rPr>
        <w:t xml:space="preserve"> </w:t>
      </w:r>
      <w:r>
        <w:t>зоны</w:t>
      </w:r>
      <w:r>
        <w:rPr>
          <w:spacing w:val="1"/>
        </w:rPr>
        <w:t xml:space="preserve"> </w:t>
      </w:r>
      <w:r>
        <w:t>предназначены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размещения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здравоохранения, культуры, торговли, общественного питания, социального и</w:t>
      </w:r>
      <w:r>
        <w:rPr>
          <w:spacing w:val="1"/>
        </w:rPr>
        <w:t xml:space="preserve"> </w:t>
      </w:r>
      <w:r>
        <w:t>коммунально-бытового</w:t>
      </w:r>
      <w:r>
        <w:rPr>
          <w:spacing w:val="1"/>
        </w:rPr>
        <w:t xml:space="preserve"> </w:t>
      </w:r>
      <w:r>
        <w:t>назначения,</w:t>
      </w:r>
      <w:r>
        <w:rPr>
          <w:spacing w:val="1"/>
        </w:rPr>
        <w:t xml:space="preserve"> </w:t>
      </w:r>
      <w:r>
        <w:t>предпринимательской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-67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высшего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административных,</w:t>
      </w:r>
      <w:r>
        <w:rPr>
          <w:spacing w:val="1"/>
        </w:rPr>
        <w:t xml:space="preserve"> </w:t>
      </w:r>
      <w:r>
        <w:t>научно-исследовательских</w:t>
      </w:r>
      <w:r>
        <w:rPr>
          <w:spacing w:val="1"/>
        </w:rPr>
        <w:t xml:space="preserve"> </w:t>
      </w:r>
      <w:r>
        <w:t>учреждений,</w:t>
      </w:r>
      <w:r>
        <w:rPr>
          <w:spacing w:val="1"/>
        </w:rPr>
        <w:t xml:space="preserve"> </w:t>
      </w:r>
      <w:r>
        <w:t>культовых</w:t>
      </w:r>
      <w:r>
        <w:rPr>
          <w:spacing w:val="1"/>
        </w:rPr>
        <w:t xml:space="preserve"> </w:t>
      </w:r>
      <w:r>
        <w:t>зданий,</w:t>
      </w:r>
      <w:r>
        <w:rPr>
          <w:spacing w:val="1"/>
        </w:rPr>
        <w:t xml:space="preserve"> </w:t>
      </w:r>
      <w:r>
        <w:t>стоянок</w:t>
      </w:r>
      <w:r>
        <w:rPr>
          <w:spacing w:val="1"/>
        </w:rPr>
        <w:t xml:space="preserve"> </w:t>
      </w:r>
      <w:r>
        <w:t>автомобильного</w:t>
      </w:r>
      <w:r>
        <w:rPr>
          <w:spacing w:val="1"/>
        </w:rPr>
        <w:t xml:space="preserve"> </w:t>
      </w:r>
      <w:r>
        <w:t>транспорта,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делового,</w:t>
      </w:r>
      <w:r>
        <w:rPr>
          <w:spacing w:val="1"/>
        </w:rPr>
        <w:t xml:space="preserve"> </w:t>
      </w:r>
      <w:r>
        <w:t>финансового</w:t>
      </w:r>
      <w:r>
        <w:rPr>
          <w:spacing w:val="1"/>
        </w:rPr>
        <w:t xml:space="preserve"> </w:t>
      </w:r>
      <w:r>
        <w:t>назначения,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объектов,</w:t>
      </w:r>
      <w:r>
        <w:rPr>
          <w:spacing w:val="1"/>
        </w:rPr>
        <w:t xml:space="preserve"> </w:t>
      </w:r>
      <w:r>
        <w:t>связанных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обеспечением</w:t>
      </w:r>
      <w:r>
        <w:rPr>
          <w:spacing w:val="1"/>
        </w:rPr>
        <w:t xml:space="preserve"> </w:t>
      </w:r>
      <w:r>
        <w:t>жизнедеятельности граждан.</w:t>
      </w:r>
      <w:proofErr w:type="gramEnd"/>
    </w:p>
    <w:p w:rsidR="008C0632" w:rsidRDefault="008C0632" w:rsidP="008C0632">
      <w:pPr>
        <w:pStyle w:val="a3"/>
        <w:spacing w:before="1" w:line="360" w:lineRule="auto"/>
        <w:ind w:right="551" w:firstLine="710"/>
        <w:jc w:val="both"/>
      </w:pPr>
      <w:r>
        <w:t>В</w:t>
      </w:r>
      <w:r>
        <w:rPr>
          <w:spacing w:val="1"/>
        </w:rPr>
        <w:t xml:space="preserve"> </w:t>
      </w:r>
      <w:r>
        <w:t>перечень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капитального</w:t>
      </w:r>
      <w:r>
        <w:rPr>
          <w:spacing w:val="1"/>
        </w:rPr>
        <w:t xml:space="preserve"> </w:t>
      </w:r>
      <w:r>
        <w:t>строительства,</w:t>
      </w:r>
      <w:r>
        <w:rPr>
          <w:spacing w:val="1"/>
        </w:rPr>
        <w:t xml:space="preserve"> </w:t>
      </w:r>
      <w:r>
        <w:t>разрешенных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размещения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общественно-деловых</w:t>
      </w:r>
      <w:r>
        <w:rPr>
          <w:spacing w:val="1"/>
        </w:rPr>
        <w:t xml:space="preserve"> </w:t>
      </w:r>
      <w:r>
        <w:t>зонах,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включаться</w:t>
      </w:r>
      <w:r>
        <w:rPr>
          <w:spacing w:val="1"/>
        </w:rPr>
        <w:t xml:space="preserve"> </w:t>
      </w:r>
      <w:r>
        <w:t>жилые</w:t>
      </w:r>
      <w:r>
        <w:rPr>
          <w:spacing w:val="1"/>
        </w:rPr>
        <w:t xml:space="preserve"> </w:t>
      </w:r>
      <w:r>
        <w:t>дома,</w:t>
      </w:r>
      <w:r>
        <w:rPr>
          <w:spacing w:val="1"/>
        </w:rPr>
        <w:t xml:space="preserve"> </w:t>
      </w:r>
      <w:r>
        <w:t>гостиницы,</w:t>
      </w:r>
      <w:r>
        <w:rPr>
          <w:spacing w:val="3"/>
        </w:rPr>
        <w:t xml:space="preserve"> </w:t>
      </w:r>
      <w:r>
        <w:t>подземные</w:t>
      </w:r>
      <w:r>
        <w:rPr>
          <w:spacing w:val="1"/>
        </w:rPr>
        <w:t xml:space="preserve"> </w:t>
      </w:r>
      <w:r>
        <w:t>или многоэтажные</w:t>
      </w:r>
      <w:r>
        <w:rPr>
          <w:spacing w:val="2"/>
        </w:rPr>
        <w:t xml:space="preserve"> </w:t>
      </w:r>
      <w:r>
        <w:t>гаражи.</w:t>
      </w:r>
    </w:p>
    <w:p w:rsidR="008C0632" w:rsidRDefault="008C0632" w:rsidP="008C0632">
      <w:pPr>
        <w:pStyle w:val="2"/>
        <w:numPr>
          <w:ilvl w:val="0"/>
          <w:numId w:val="5"/>
        </w:numPr>
        <w:tabs>
          <w:tab w:val="left" w:pos="1236"/>
        </w:tabs>
        <w:spacing w:before="5" w:line="357" w:lineRule="auto"/>
        <w:ind w:left="952" w:right="1419" w:firstLine="0"/>
        <w:jc w:val="both"/>
      </w:pPr>
      <w:r>
        <w:t>Производственные</w:t>
      </w:r>
      <w:r>
        <w:rPr>
          <w:spacing w:val="-3"/>
        </w:rPr>
        <w:t xml:space="preserve"> </w:t>
      </w:r>
      <w:r>
        <w:t>зоны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зоны</w:t>
      </w:r>
      <w:r>
        <w:rPr>
          <w:spacing w:val="-5"/>
        </w:rPr>
        <w:t xml:space="preserve"> </w:t>
      </w:r>
      <w:r>
        <w:t>инженерной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транспортной</w:t>
      </w:r>
      <w:r>
        <w:rPr>
          <w:spacing w:val="-68"/>
        </w:rPr>
        <w:t xml:space="preserve"> </w:t>
      </w:r>
      <w:r>
        <w:t>инфраструктур</w:t>
      </w:r>
    </w:p>
    <w:p w:rsidR="008C0632" w:rsidRDefault="008C0632" w:rsidP="008C0632">
      <w:pPr>
        <w:pStyle w:val="a3"/>
        <w:tabs>
          <w:tab w:val="left" w:pos="1351"/>
          <w:tab w:val="left" w:pos="2348"/>
          <w:tab w:val="left" w:pos="4811"/>
          <w:tab w:val="left" w:pos="5506"/>
          <w:tab w:val="left" w:pos="6135"/>
          <w:tab w:val="left" w:pos="7834"/>
          <w:tab w:val="left" w:pos="8213"/>
        </w:tabs>
        <w:spacing w:before="1" w:line="362" w:lineRule="auto"/>
        <w:ind w:right="552" w:firstLine="710"/>
      </w:pPr>
      <w:r>
        <w:t>В</w:t>
      </w:r>
      <w:r>
        <w:tab/>
        <w:t>состав</w:t>
      </w:r>
      <w:r>
        <w:tab/>
        <w:t>производственных</w:t>
      </w:r>
      <w:r>
        <w:tab/>
        <w:t>зон,</w:t>
      </w:r>
      <w:r>
        <w:tab/>
        <w:t>зон</w:t>
      </w:r>
      <w:r>
        <w:tab/>
        <w:t>инженерной</w:t>
      </w:r>
      <w:r>
        <w:tab/>
        <w:t>и</w:t>
      </w:r>
      <w:r>
        <w:tab/>
      </w:r>
      <w:r>
        <w:rPr>
          <w:spacing w:val="-1"/>
        </w:rPr>
        <w:t>транспортной</w:t>
      </w:r>
      <w:r>
        <w:rPr>
          <w:spacing w:val="-67"/>
        </w:rPr>
        <w:t xml:space="preserve"> </w:t>
      </w:r>
      <w:r>
        <w:t>инфраструктур могут включаться:</w:t>
      </w:r>
    </w:p>
    <w:p w:rsidR="008C0632" w:rsidRDefault="008C0632" w:rsidP="008C0632">
      <w:pPr>
        <w:pStyle w:val="a7"/>
        <w:numPr>
          <w:ilvl w:val="0"/>
          <w:numId w:val="7"/>
        </w:numPr>
        <w:tabs>
          <w:tab w:val="left" w:pos="1365"/>
          <w:tab w:val="left" w:pos="1366"/>
        </w:tabs>
        <w:spacing w:line="357" w:lineRule="auto"/>
        <w:ind w:right="555" w:firstLine="710"/>
        <w:rPr>
          <w:sz w:val="28"/>
        </w:rPr>
      </w:pPr>
      <w:r>
        <w:rPr>
          <w:sz w:val="28"/>
        </w:rPr>
        <w:t>коммунальные зоны – зоны размещения</w:t>
      </w:r>
      <w:r>
        <w:rPr>
          <w:spacing w:val="1"/>
          <w:sz w:val="28"/>
        </w:rPr>
        <w:t xml:space="preserve"> </w:t>
      </w:r>
      <w:r>
        <w:rPr>
          <w:sz w:val="28"/>
        </w:rPr>
        <w:t>коммунальных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складских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объектов,</w:t>
      </w:r>
      <w:r>
        <w:rPr>
          <w:spacing w:val="40"/>
          <w:sz w:val="28"/>
        </w:rPr>
        <w:t xml:space="preserve"> </w:t>
      </w:r>
      <w:r>
        <w:rPr>
          <w:sz w:val="28"/>
        </w:rPr>
        <w:t>объектов</w:t>
      </w:r>
      <w:r>
        <w:rPr>
          <w:spacing w:val="37"/>
          <w:sz w:val="28"/>
        </w:rPr>
        <w:t xml:space="preserve"> </w:t>
      </w:r>
      <w:r>
        <w:rPr>
          <w:sz w:val="28"/>
        </w:rPr>
        <w:t>жилищно-коммунального</w:t>
      </w:r>
      <w:r>
        <w:rPr>
          <w:spacing w:val="42"/>
          <w:sz w:val="28"/>
        </w:rPr>
        <w:t xml:space="preserve"> </w:t>
      </w:r>
      <w:r>
        <w:rPr>
          <w:sz w:val="28"/>
        </w:rPr>
        <w:t>хозяйства,</w:t>
      </w:r>
      <w:r>
        <w:rPr>
          <w:spacing w:val="40"/>
          <w:sz w:val="28"/>
        </w:rPr>
        <w:t xml:space="preserve"> </w:t>
      </w:r>
      <w:r>
        <w:rPr>
          <w:sz w:val="28"/>
        </w:rPr>
        <w:t>объектов</w:t>
      </w:r>
      <w:r>
        <w:rPr>
          <w:spacing w:val="41"/>
          <w:sz w:val="28"/>
        </w:rPr>
        <w:t xml:space="preserve"> </w:t>
      </w:r>
      <w:r>
        <w:rPr>
          <w:sz w:val="28"/>
        </w:rPr>
        <w:t>транспорта,</w:t>
      </w:r>
      <w:r>
        <w:rPr>
          <w:spacing w:val="-67"/>
          <w:sz w:val="28"/>
        </w:rPr>
        <w:t xml:space="preserve"> </w:t>
      </w:r>
      <w:r>
        <w:rPr>
          <w:sz w:val="28"/>
        </w:rPr>
        <w:t>объектов</w:t>
      </w:r>
      <w:r>
        <w:rPr>
          <w:spacing w:val="-1"/>
          <w:sz w:val="28"/>
        </w:rPr>
        <w:t xml:space="preserve"> </w:t>
      </w:r>
      <w:r>
        <w:rPr>
          <w:sz w:val="28"/>
        </w:rPr>
        <w:t>оптовой</w:t>
      </w:r>
      <w:r>
        <w:rPr>
          <w:spacing w:val="1"/>
          <w:sz w:val="28"/>
        </w:rPr>
        <w:t xml:space="preserve"> </w:t>
      </w:r>
      <w:r>
        <w:rPr>
          <w:sz w:val="28"/>
        </w:rPr>
        <w:t>торговли;</w:t>
      </w:r>
    </w:p>
    <w:p w:rsidR="008C0632" w:rsidRDefault="008C0632" w:rsidP="008C0632">
      <w:pPr>
        <w:pStyle w:val="a7"/>
        <w:numPr>
          <w:ilvl w:val="0"/>
          <w:numId w:val="7"/>
        </w:numPr>
        <w:tabs>
          <w:tab w:val="left" w:pos="1437"/>
          <w:tab w:val="left" w:pos="1438"/>
          <w:tab w:val="left" w:pos="4595"/>
          <w:tab w:val="left" w:pos="5747"/>
          <w:tab w:val="left" w:pos="7402"/>
        </w:tabs>
        <w:spacing w:line="352" w:lineRule="auto"/>
        <w:ind w:right="788" w:firstLine="710"/>
        <w:rPr>
          <w:sz w:val="28"/>
        </w:rPr>
      </w:pPr>
      <w:r>
        <w:rPr>
          <w:sz w:val="28"/>
        </w:rPr>
        <w:t>производственные</w:t>
      </w:r>
      <w:r>
        <w:rPr>
          <w:spacing w:val="64"/>
          <w:sz w:val="28"/>
        </w:rPr>
        <w:t xml:space="preserve"> </w:t>
      </w:r>
      <w:r>
        <w:rPr>
          <w:sz w:val="28"/>
        </w:rPr>
        <w:t>зоны</w:t>
      </w:r>
      <w:r>
        <w:rPr>
          <w:sz w:val="28"/>
        </w:rPr>
        <w:tab/>
        <w:t>–</w:t>
      </w:r>
      <w:r>
        <w:rPr>
          <w:spacing w:val="72"/>
          <w:sz w:val="28"/>
        </w:rPr>
        <w:t xml:space="preserve"> </w:t>
      </w:r>
      <w:r>
        <w:rPr>
          <w:sz w:val="28"/>
        </w:rPr>
        <w:t>зоны</w:t>
      </w:r>
      <w:r>
        <w:rPr>
          <w:sz w:val="28"/>
        </w:rPr>
        <w:tab/>
        <w:t>размещения</w:t>
      </w:r>
      <w:r>
        <w:rPr>
          <w:sz w:val="28"/>
        </w:rPr>
        <w:tab/>
      </w:r>
      <w:r>
        <w:rPr>
          <w:spacing w:val="-1"/>
          <w:sz w:val="28"/>
        </w:rPr>
        <w:t>производственных</w:t>
      </w:r>
      <w:r>
        <w:rPr>
          <w:spacing w:val="-67"/>
          <w:sz w:val="28"/>
        </w:rPr>
        <w:t xml:space="preserve"> </w:t>
      </w:r>
      <w:r>
        <w:rPr>
          <w:sz w:val="28"/>
        </w:rPr>
        <w:t>объектов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различными</w:t>
      </w:r>
      <w:r>
        <w:rPr>
          <w:spacing w:val="-1"/>
          <w:sz w:val="28"/>
        </w:rPr>
        <w:t xml:space="preserve"> </w:t>
      </w:r>
      <w:r>
        <w:rPr>
          <w:sz w:val="28"/>
        </w:rPr>
        <w:t>нормативами</w:t>
      </w:r>
      <w:r>
        <w:rPr>
          <w:spacing w:val="-2"/>
          <w:sz w:val="28"/>
        </w:rPr>
        <w:t xml:space="preserve"> </w:t>
      </w:r>
      <w:r>
        <w:rPr>
          <w:sz w:val="28"/>
        </w:rPr>
        <w:t>воздействия на окружающую</w:t>
      </w:r>
      <w:r>
        <w:rPr>
          <w:spacing w:val="-3"/>
          <w:sz w:val="28"/>
        </w:rPr>
        <w:t xml:space="preserve"> </w:t>
      </w:r>
      <w:r>
        <w:rPr>
          <w:sz w:val="28"/>
        </w:rPr>
        <w:t>среду;</w:t>
      </w:r>
    </w:p>
    <w:p w:rsidR="008C0632" w:rsidRDefault="008C0632" w:rsidP="008C0632">
      <w:pPr>
        <w:pStyle w:val="a7"/>
        <w:numPr>
          <w:ilvl w:val="0"/>
          <w:numId w:val="7"/>
        </w:numPr>
        <w:tabs>
          <w:tab w:val="left" w:pos="1509"/>
          <w:tab w:val="left" w:pos="1510"/>
          <w:tab w:val="left" w:pos="2401"/>
          <w:tab w:val="left" w:pos="3294"/>
          <w:tab w:val="left" w:pos="5842"/>
          <w:tab w:val="left" w:pos="7661"/>
          <w:tab w:val="left" w:pos="8088"/>
        </w:tabs>
        <w:spacing w:before="1" w:line="350" w:lineRule="auto"/>
        <w:ind w:right="681" w:firstLine="710"/>
        <w:rPr>
          <w:sz w:val="28"/>
        </w:rPr>
      </w:pPr>
      <w:r>
        <w:rPr>
          <w:sz w:val="28"/>
        </w:rPr>
        <w:t>иные</w:t>
      </w:r>
      <w:r>
        <w:rPr>
          <w:sz w:val="28"/>
        </w:rPr>
        <w:tab/>
        <w:t>виды</w:t>
      </w:r>
      <w:r>
        <w:rPr>
          <w:sz w:val="28"/>
        </w:rPr>
        <w:tab/>
        <w:t>производственной,</w:t>
      </w:r>
      <w:r>
        <w:rPr>
          <w:sz w:val="28"/>
        </w:rPr>
        <w:tab/>
        <w:t>инженерной</w:t>
      </w:r>
      <w:r>
        <w:rPr>
          <w:sz w:val="28"/>
        </w:rPr>
        <w:tab/>
        <w:t>и</w:t>
      </w:r>
      <w:r>
        <w:rPr>
          <w:sz w:val="28"/>
        </w:rPr>
        <w:tab/>
      </w:r>
      <w:r>
        <w:rPr>
          <w:spacing w:val="-1"/>
          <w:sz w:val="28"/>
        </w:rPr>
        <w:t>транспортной</w:t>
      </w:r>
      <w:r>
        <w:rPr>
          <w:spacing w:val="-67"/>
          <w:sz w:val="28"/>
        </w:rPr>
        <w:t xml:space="preserve"> </w:t>
      </w:r>
      <w:r>
        <w:rPr>
          <w:sz w:val="28"/>
        </w:rPr>
        <w:t>инфраструктур.</w:t>
      </w:r>
    </w:p>
    <w:p w:rsidR="008C0632" w:rsidRDefault="008C0632" w:rsidP="008C0632">
      <w:pPr>
        <w:pStyle w:val="a3"/>
        <w:tabs>
          <w:tab w:val="left" w:pos="3635"/>
          <w:tab w:val="left" w:pos="4724"/>
          <w:tab w:val="left" w:pos="5741"/>
          <w:tab w:val="left" w:pos="7638"/>
          <w:tab w:val="left" w:pos="8214"/>
        </w:tabs>
        <w:spacing w:before="14" w:line="362" w:lineRule="auto"/>
        <w:ind w:right="552" w:firstLine="710"/>
      </w:pPr>
      <w:proofErr w:type="gramStart"/>
      <w:r>
        <w:t>Производственные</w:t>
      </w:r>
      <w:r>
        <w:tab/>
        <w:t>зоны,</w:t>
      </w:r>
      <w:r>
        <w:tab/>
        <w:t>зоны</w:t>
      </w:r>
      <w:r>
        <w:tab/>
        <w:t>инженерной</w:t>
      </w:r>
      <w:r>
        <w:tab/>
        <w:t>и</w:t>
      </w:r>
      <w:r>
        <w:tab/>
      </w:r>
      <w:r>
        <w:rPr>
          <w:spacing w:val="-1"/>
        </w:rPr>
        <w:t>транспортной</w:t>
      </w:r>
      <w:r>
        <w:rPr>
          <w:spacing w:val="-67"/>
        </w:rPr>
        <w:t xml:space="preserve"> </w:t>
      </w:r>
      <w:r>
        <w:t>инфраструктур</w:t>
      </w:r>
      <w:r>
        <w:rPr>
          <w:spacing w:val="-7"/>
        </w:rPr>
        <w:t xml:space="preserve"> </w:t>
      </w:r>
      <w:r>
        <w:t>предназначены</w:t>
      </w:r>
      <w:r>
        <w:rPr>
          <w:spacing w:val="-6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размещения</w:t>
      </w:r>
      <w:r>
        <w:rPr>
          <w:spacing w:val="-5"/>
        </w:rPr>
        <w:t xml:space="preserve"> </w:t>
      </w:r>
      <w:r>
        <w:t>промышленных,</w:t>
      </w:r>
      <w:r>
        <w:rPr>
          <w:spacing w:val="-3"/>
        </w:rPr>
        <w:t xml:space="preserve"> </w:t>
      </w:r>
      <w:r>
        <w:t>коммунальных</w:t>
      </w:r>
      <w:proofErr w:type="gramEnd"/>
    </w:p>
    <w:p w:rsidR="008C0632" w:rsidRDefault="008C0632" w:rsidP="008C0632">
      <w:pPr>
        <w:spacing w:line="362" w:lineRule="auto"/>
        <w:sectPr w:rsidR="008C0632">
          <w:pgSz w:w="11900" w:h="16820"/>
          <w:pgMar w:top="1000" w:right="580" w:bottom="280" w:left="900" w:header="699" w:footer="0" w:gutter="0"/>
          <w:cols w:space="720"/>
        </w:sectPr>
      </w:pPr>
    </w:p>
    <w:p w:rsidR="008C0632" w:rsidRDefault="008C0632" w:rsidP="008C0632">
      <w:pPr>
        <w:pStyle w:val="a3"/>
        <w:ind w:left="0"/>
        <w:rPr>
          <w:sz w:val="20"/>
        </w:rPr>
      </w:pPr>
    </w:p>
    <w:p w:rsidR="008C0632" w:rsidRDefault="008C0632" w:rsidP="008C0632">
      <w:pPr>
        <w:pStyle w:val="a3"/>
        <w:spacing w:before="4"/>
        <w:ind w:left="0"/>
        <w:rPr>
          <w:sz w:val="22"/>
        </w:rPr>
      </w:pPr>
    </w:p>
    <w:p w:rsidR="008C0632" w:rsidRDefault="008C0632" w:rsidP="008C0632">
      <w:pPr>
        <w:pStyle w:val="a3"/>
        <w:spacing w:before="87" w:line="360" w:lineRule="auto"/>
        <w:ind w:right="552"/>
        <w:jc w:val="both"/>
      </w:pPr>
      <w:r>
        <w:t>и складских объектов, объектов инженерной и транспортной инфраструктур, в</w:t>
      </w:r>
      <w:r>
        <w:rPr>
          <w:spacing w:val="1"/>
        </w:rPr>
        <w:t xml:space="preserve"> </w:t>
      </w:r>
      <w:r>
        <w:t>том числе сооружений и коммуникаций железнодорожного, автомобильного,</w:t>
      </w:r>
      <w:r>
        <w:rPr>
          <w:spacing w:val="1"/>
        </w:rPr>
        <w:t xml:space="preserve"> </w:t>
      </w:r>
      <w:r>
        <w:t>речного, морского, воздушного и трубопроводного транспорта, связи, а также</w:t>
      </w:r>
      <w:r>
        <w:rPr>
          <w:spacing w:val="1"/>
        </w:rPr>
        <w:t xml:space="preserve"> </w:t>
      </w:r>
      <w:r>
        <w:t>для установления санитарно-защитных зон таких объектов в соответствии с</w:t>
      </w:r>
      <w:r>
        <w:rPr>
          <w:spacing w:val="1"/>
        </w:rPr>
        <w:t xml:space="preserve"> </w:t>
      </w:r>
      <w:r>
        <w:t>требованиями технических</w:t>
      </w:r>
      <w:r>
        <w:rPr>
          <w:spacing w:val="-3"/>
        </w:rPr>
        <w:t xml:space="preserve"> </w:t>
      </w:r>
      <w:r>
        <w:t>регламентов.</w:t>
      </w:r>
    </w:p>
    <w:p w:rsidR="008C0632" w:rsidRDefault="008C0632" w:rsidP="008C0632">
      <w:pPr>
        <w:pStyle w:val="a7"/>
        <w:numPr>
          <w:ilvl w:val="0"/>
          <w:numId w:val="5"/>
        </w:numPr>
        <w:tabs>
          <w:tab w:val="left" w:pos="1227"/>
        </w:tabs>
        <w:spacing w:line="362" w:lineRule="auto"/>
        <w:ind w:left="232" w:right="1124" w:firstLine="710"/>
        <w:jc w:val="both"/>
        <w:rPr>
          <w:sz w:val="28"/>
        </w:rPr>
      </w:pPr>
      <w:r>
        <w:rPr>
          <w:b/>
          <w:i/>
          <w:sz w:val="28"/>
        </w:rPr>
        <w:t>Рекреационные</w:t>
      </w:r>
      <w:r>
        <w:rPr>
          <w:b/>
          <w:i/>
          <w:spacing w:val="-6"/>
          <w:sz w:val="28"/>
        </w:rPr>
        <w:t xml:space="preserve"> </w:t>
      </w:r>
      <w:r>
        <w:rPr>
          <w:b/>
          <w:i/>
          <w:sz w:val="28"/>
        </w:rPr>
        <w:t>зоны</w:t>
      </w:r>
      <w:r>
        <w:rPr>
          <w:b/>
          <w:i/>
          <w:spacing w:val="-6"/>
          <w:sz w:val="28"/>
        </w:rPr>
        <w:t xml:space="preserve"> </w:t>
      </w:r>
      <w:r>
        <w:rPr>
          <w:sz w:val="28"/>
        </w:rPr>
        <w:t>предназначены</w:t>
      </w:r>
      <w:r>
        <w:rPr>
          <w:spacing w:val="-2"/>
          <w:sz w:val="28"/>
        </w:rPr>
        <w:t xml:space="preserve"> </w:t>
      </w:r>
      <w:r>
        <w:rPr>
          <w:sz w:val="28"/>
        </w:rPr>
        <w:t>для</w:t>
      </w:r>
      <w:r>
        <w:rPr>
          <w:spacing w:val="-3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7"/>
          <w:sz w:val="28"/>
        </w:rPr>
        <w:t xml:space="preserve"> </w:t>
      </w:r>
      <w:r>
        <w:rPr>
          <w:sz w:val="28"/>
        </w:rPr>
        <w:t>мест</w:t>
      </w:r>
      <w:r>
        <w:rPr>
          <w:spacing w:val="-7"/>
          <w:sz w:val="28"/>
        </w:rPr>
        <w:t xml:space="preserve"> </w:t>
      </w:r>
      <w:r>
        <w:rPr>
          <w:sz w:val="28"/>
        </w:rPr>
        <w:t>отдыха</w:t>
      </w:r>
      <w:r>
        <w:rPr>
          <w:spacing w:val="-67"/>
          <w:sz w:val="28"/>
        </w:rPr>
        <w:t xml:space="preserve"> </w:t>
      </w:r>
      <w:r>
        <w:rPr>
          <w:sz w:val="28"/>
        </w:rPr>
        <w:t>населения.</w:t>
      </w:r>
    </w:p>
    <w:p w:rsidR="008C0632" w:rsidRDefault="008C0632" w:rsidP="008C0632">
      <w:pPr>
        <w:pStyle w:val="a3"/>
        <w:spacing w:line="360" w:lineRule="auto"/>
        <w:ind w:right="552" w:firstLine="710"/>
        <w:jc w:val="both"/>
      </w:pPr>
      <w:r>
        <w:t>В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зон</w:t>
      </w:r>
      <w:r>
        <w:rPr>
          <w:spacing w:val="1"/>
        </w:rPr>
        <w:t xml:space="preserve"> </w:t>
      </w:r>
      <w:r>
        <w:t>рекреационного</w:t>
      </w:r>
      <w:r>
        <w:rPr>
          <w:spacing w:val="1"/>
        </w:rPr>
        <w:t xml:space="preserve"> </w:t>
      </w:r>
      <w:r>
        <w:t>назначения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включаться</w:t>
      </w:r>
      <w:r>
        <w:rPr>
          <w:spacing w:val="1"/>
        </w:rPr>
        <w:t xml:space="preserve"> </w:t>
      </w:r>
      <w:r>
        <w:t>зоны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границах</w:t>
      </w:r>
      <w:r>
        <w:rPr>
          <w:spacing w:val="1"/>
        </w:rPr>
        <w:t xml:space="preserve"> </w:t>
      </w:r>
      <w:r>
        <w:t>территорий,</w:t>
      </w:r>
      <w:r>
        <w:rPr>
          <w:spacing w:val="1"/>
        </w:rPr>
        <w:t xml:space="preserve"> </w:t>
      </w:r>
      <w:r>
        <w:t>занятых</w:t>
      </w:r>
      <w:r>
        <w:rPr>
          <w:spacing w:val="1"/>
        </w:rPr>
        <w:t xml:space="preserve"> </w:t>
      </w:r>
      <w:r>
        <w:t>городскими</w:t>
      </w:r>
      <w:r>
        <w:rPr>
          <w:spacing w:val="1"/>
        </w:rPr>
        <w:t xml:space="preserve"> </w:t>
      </w:r>
      <w:r>
        <w:t>лесами,</w:t>
      </w:r>
      <w:r>
        <w:rPr>
          <w:spacing w:val="1"/>
        </w:rPr>
        <w:t xml:space="preserve"> </w:t>
      </w:r>
      <w:r>
        <w:t>скверами,</w:t>
      </w:r>
      <w:r>
        <w:rPr>
          <w:spacing w:val="1"/>
        </w:rPr>
        <w:t xml:space="preserve"> </w:t>
      </w:r>
      <w:r>
        <w:t>парками,</w:t>
      </w:r>
      <w:r>
        <w:rPr>
          <w:spacing w:val="1"/>
        </w:rPr>
        <w:t xml:space="preserve"> </w:t>
      </w:r>
      <w:r>
        <w:t>городскими садами, прудами, озерами, водохранилищами, пляжами, а также в</w:t>
      </w:r>
      <w:r>
        <w:rPr>
          <w:spacing w:val="1"/>
        </w:rPr>
        <w:t xml:space="preserve"> </w:t>
      </w:r>
      <w:r>
        <w:t>границах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территорий,</w:t>
      </w:r>
      <w:r>
        <w:rPr>
          <w:spacing w:val="1"/>
        </w:rPr>
        <w:t xml:space="preserve"> </w:t>
      </w:r>
      <w:r>
        <w:t>используемых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предназначенных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отдыха,</w:t>
      </w:r>
      <w:r>
        <w:rPr>
          <w:spacing w:val="1"/>
        </w:rPr>
        <w:t xml:space="preserve"> </w:t>
      </w:r>
      <w:r>
        <w:t>туризма,</w:t>
      </w:r>
      <w:r>
        <w:rPr>
          <w:spacing w:val="3"/>
        </w:rPr>
        <w:t xml:space="preserve"> </w:t>
      </w:r>
      <w:r>
        <w:t>занятий физической</w:t>
      </w:r>
      <w:r>
        <w:rPr>
          <w:spacing w:val="1"/>
        </w:rPr>
        <w:t xml:space="preserve"> </w:t>
      </w:r>
      <w:r>
        <w:t>культурой и спортом.</w:t>
      </w:r>
    </w:p>
    <w:p w:rsidR="008C0632" w:rsidRDefault="008C0632" w:rsidP="008C0632">
      <w:pPr>
        <w:pStyle w:val="2"/>
        <w:numPr>
          <w:ilvl w:val="0"/>
          <w:numId w:val="5"/>
        </w:numPr>
        <w:tabs>
          <w:tab w:val="left" w:pos="1227"/>
        </w:tabs>
        <w:spacing w:before="0"/>
        <w:jc w:val="both"/>
      </w:pPr>
      <w:r>
        <w:t>Зоны</w:t>
      </w:r>
      <w:r>
        <w:rPr>
          <w:spacing w:val="-7"/>
        </w:rPr>
        <w:t xml:space="preserve"> </w:t>
      </w:r>
      <w:r>
        <w:t>сельскохозяйственного</w:t>
      </w:r>
      <w:r>
        <w:rPr>
          <w:spacing w:val="-5"/>
        </w:rPr>
        <w:t xml:space="preserve"> </w:t>
      </w:r>
      <w:r>
        <w:t>использования</w:t>
      </w:r>
    </w:p>
    <w:p w:rsidR="008C0632" w:rsidRDefault="008C0632" w:rsidP="008C0632">
      <w:pPr>
        <w:pStyle w:val="a3"/>
        <w:spacing w:before="154"/>
        <w:ind w:left="592"/>
      </w:pPr>
      <w:r>
        <w:t>В</w:t>
      </w:r>
      <w:r>
        <w:rPr>
          <w:spacing w:val="-6"/>
        </w:rPr>
        <w:t xml:space="preserve"> </w:t>
      </w:r>
      <w:r>
        <w:t>состав</w:t>
      </w:r>
      <w:r>
        <w:rPr>
          <w:spacing w:val="-4"/>
        </w:rPr>
        <w:t xml:space="preserve"> </w:t>
      </w:r>
      <w:r>
        <w:t>зон</w:t>
      </w:r>
      <w:r>
        <w:rPr>
          <w:spacing w:val="-2"/>
        </w:rPr>
        <w:t xml:space="preserve"> </w:t>
      </w:r>
      <w:r>
        <w:t>сельскохозяйственного</w:t>
      </w:r>
      <w:r>
        <w:rPr>
          <w:spacing w:val="-3"/>
        </w:rPr>
        <w:t xml:space="preserve"> </w:t>
      </w:r>
      <w:r>
        <w:t>использования</w:t>
      </w:r>
      <w:r>
        <w:rPr>
          <w:spacing w:val="-1"/>
        </w:rPr>
        <w:t xml:space="preserve"> </w:t>
      </w:r>
      <w:r>
        <w:t>могут</w:t>
      </w:r>
      <w:r>
        <w:rPr>
          <w:spacing w:val="-4"/>
        </w:rPr>
        <w:t xml:space="preserve"> </w:t>
      </w:r>
      <w:r>
        <w:t>включаться:</w:t>
      </w:r>
    </w:p>
    <w:p w:rsidR="008C0632" w:rsidRDefault="008C0632" w:rsidP="008C0632">
      <w:pPr>
        <w:pStyle w:val="a7"/>
        <w:numPr>
          <w:ilvl w:val="0"/>
          <w:numId w:val="4"/>
        </w:numPr>
        <w:tabs>
          <w:tab w:val="left" w:pos="1154"/>
          <w:tab w:val="left" w:pos="1155"/>
          <w:tab w:val="left" w:pos="4805"/>
          <w:tab w:val="left" w:pos="7134"/>
          <w:tab w:val="left" w:pos="8540"/>
        </w:tabs>
        <w:spacing w:before="157" w:line="357" w:lineRule="auto"/>
        <w:ind w:right="555" w:firstLine="283"/>
        <w:rPr>
          <w:sz w:val="28"/>
        </w:rPr>
      </w:pPr>
      <w:proofErr w:type="gramStart"/>
      <w:r>
        <w:rPr>
          <w:sz w:val="28"/>
        </w:rPr>
        <w:t>зоны</w:t>
      </w:r>
      <w:r>
        <w:rPr>
          <w:spacing w:val="66"/>
          <w:sz w:val="28"/>
        </w:rPr>
        <w:t xml:space="preserve"> </w:t>
      </w:r>
      <w:r>
        <w:rPr>
          <w:sz w:val="28"/>
        </w:rPr>
        <w:t>сельскохозяйственных</w:t>
      </w:r>
      <w:r>
        <w:rPr>
          <w:sz w:val="28"/>
        </w:rPr>
        <w:tab/>
        <w:t>угодий</w:t>
      </w:r>
      <w:r>
        <w:rPr>
          <w:spacing w:val="70"/>
          <w:sz w:val="28"/>
        </w:rPr>
        <w:t xml:space="preserve"> </w:t>
      </w:r>
      <w:r>
        <w:rPr>
          <w:sz w:val="28"/>
        </w:rPr>
        <w:t>–  пашни,</w:t>
      </w:r>
      <w:r>
        <w:rPr>
          <w:sz w:val="28"/>
        </w:rPr>
        <w:tab/>
        <w:t>сенокосы,</w:t>
      </w:r>
      <w:r>
        <w:rPr>
          <w:sz w:val="28"/>
        </w:rPr>
        <w:tab/>
        <w:t>пастбища,</w:t>
      </w:r>
      <w:r>
        <w:rPr>
          <w:spacing w:val="1"/>
          <w:sz w:val="28"/>
        </w:rPr>
        <w:t xml:space="preserve"> </w:t>
      </w:r>
      <w:r>
        <w:rPr>
          <w:sz w:val="28"/>
        </w:rPr>
        <w:t>залежи,</w:t>
      </w:r>
      <w:r>
        <w:rPr>
          <w:spacing w:val="16"/>
          <w:sz w:val="28"/>
        </w:rPr>
        <w:t xml:space="preserve"> </w:t>
      </w:r>
      <w:r>
        <w:rPr>
          <w:sz w:val="28"/>
        </w:rPr>
        <w:t>земли,</w:t>
      </w:r>
      <w:r>
        <w:rPr>
          <w:spacing w:val="17"/>
          <w:sz w:val="28"/>
        </w:rPr>
        <w:t xml:space="preserve"> </w:t>
      </w:r>
      <w:r>
        <w:rPr>
          <w:sz w:val="28"/>
        </w:rPr>
        <w:t>занятые</w:t>
      </w:r>
      <w:r>
        <w:rPr>
          <w:spacing w:val="15"/>
          <w:sz w:val="28"/>
        </w:rPr>
        <w:t xml:space="preserve"> </w:t>
      </w:r>
      <w:r>
        <w:rPr>
          <w:sz w:val="28"/>
        </w:rPr>
        <w:t>многолетними</w:t>
      </w:r>
      <w:r>
        <w:rPr>
          <w:spacing w:val="14"/>
          <w:sz w:val="28"/>
        </w:rPr>
        <w:t xml:space="preserve"> </w:t>
      </w:r>
      <w:r>
        <w:rPr>
          <w:sz w:val="28"/>
        </w:rPr>
        <w:t>насаждениями</w:t>
      </w:r>
      <w:r>
        <w:rPr>
          <w:spacing w:val="14"/>
          <w:sz w:val="28"/>
        </w:rPr>
        <w:t xml:space="preserve"> </w:t>
      </w:r>
      <w:r>
        <w:rPr>
          <w:sz w:val="28"/>
        </w:rPr>
        <w:t>(садами,</w:t>
      </w:r>
      <w:r>
        <w:rPr>
          <w:spacing w:val="17"/>
          <w:sz w:val="28"/>
        </w:rPr>
        <w:t xml:space="preserve"> </w:t>
      </w:r>
      <w:r>
        <w:rPr>
          <w:sz w:val="28"/>
        </w:rPr>
        <w:t>виноградниками</w:t>
      </w:r>
      <w:r>
        <w:rPr>
          <w:spacing w:val="-67"/>
          <w:sz w:val="28"/>
        </w:rPr>
        <w:t xml:space="preserve"> </w:t>
      </w:r>
      <w:r>
        <w:rPr>
          <w:sz w:val="28"/>
        </w:rPr>
        <w:t>и другими);</w:t>
      </w:r>
      <w:proofErr w:type="gramEnd"/>
    </w:p>
    <w:p w:rsidR="008C0632" w:rsidRDefault="008C0632" w:rsidP="008C0632">
      <w:pPr>
        <w:pStyle w:val="a7"/>
        <w:numPr>
          <w:ilvl w:val="0"/>
          <w:numId w:val="4"/>
        </w:numPr>
        <w:tabs>
          <w:tab w:val="left" w:pos="1154"/>
          <w:tab w:val="left" w:pos="1155"/>
          <w:tab w:val="left" w:pos="2224"/>
          <w:tab w:val="left" w:pos="2584"/>
          <w:tab w:val="left" w:pos="3250"/>
          <w:tab w:val="left" w:pos="3673"/>
          <w:tab w:val="left" w:pos="4474"/>
          <w:tab w:val="left" w:pos="4862"/>
          <w:tab w:val="left" w:pos="5534"/>
          <w:tab w:val="left" w:pos="5904"/>
          <w:tab w:val="left" w:pos="7247"/>
          <w:tab w:val="left" w:pos="7411"/>
          <w:tab w:val="left" w:pos="7995"/>
          <w:tab w:val="left" w:pos="8625"/>
          <w:tab w:val="left" w:pos="8783"/>
          <w:tab w:val="left" w:pos="9554"/>
        </w:tabs>
        <w:spacing w:before="3" w:line="357" w:lineRule="auto"/>
        <w:ind w:right="553" w:firstLine="283"/>
        <w:rPr>
          <w:sz w:val="28"/>
        </w:rPr>
      </w:pPr>
      <w:proofErr w:type="gramStart"/>
      <w:r>
        <w:rPr>
          <w:sz w:val="28"/>
        </w:rPr>
        <w:t>зоны,</w:t>
      </w:r>
      <w:r>
        <w:rPr>
          <w:spacing w:val="70"/>
          <w:sz w:val="28"/>
        </w:rPr>
        <w:t xml:space="preserve"> </w:t>
      </w:r>
      <w:r>
        <w:rPr>
          <w:sz w:val="28"/>
        </w:rPr>
        <w:t>занятые</w:t>
      </w:r>
      <w:r>
        <w:rPr>
          <w:sz w:val="28"/>
        </w:rPr>
        <w:tab/>
        <w:t>объектами</w:t>
      </w:r>
      <w:r>
        <w:rPr>
          <w:sz w:val="28"/>
        </w:rPr>
        <w:tab/>
        <w:t>сельскохозяйственного</w:t>
      </w:r>
      <w:r>
        <w:rPr>
          <w:sz w:val="28"/>
        </w:rPr>
        <w:tab/>
        <w:t>назначения</w:t>
      </w:r>
      <w:r>
        <w:rPr>
          <w:sz w:val="28"/>
        </w:rPr>
        <w:tab/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предназначенные</w:t>
      </w:r>
      <w:r>
        <w:rPr>
          <w:sz w:val="28"/>
        </w:rPr>
        <w:tab/>
        <w:t>для</w:t>
      </w:r>
      <w:r>
        <w:rPr>
          <w:sz w:val="28"/>
        </w:rPr>
        <w:tab/>
        <w:t>ведения</w:t>
      </w:r>
      <w:r>
        <w:rPr>
          <w:sz w:val="28"/>
        </w:rPr>
        <w:tab/>
        <w:t>сельского</w:t>
      </w:r>
      <w:r>
        <w:rPr>
          <w:sz w:val="28"/>
        </w:rPr>
        <w:tab/>
        <w:t>хозяйства,</w:t>
      </w:r>
      <w:r>
        <w:rPr>
          <w:sz w:val="28"/>
        </w:rPr>
        <w:tab/>
      </w:r>
      <w:r>
        <w:rPr>
          <w:sz w:val="28"/>
        </w:rPr>
        <w:tab/>
        <w:t>дачного</w:t>
      </w:r>
      <w:r>
        <w:rPr>
          <w:sz w:val="28"/>
        </w:rPr>
        <w:tab/>
      </w:r>
      <w:r>
        <w:rPr>
          <w:spacing w:val="-1"/>
          <w:sz w:val="28"/>
        </w:rPr>
        <w:t>хозяйства,</w:t>
      </w:r>
      <w:r>
        <w:rPr>
          <w:spacing w:val="-67"/>
          <w:sz w:val="28"/>
        </w:rPr>
        <w:t xml:space="preserve"> </w:t>
      </w:r>
      <w:r>
        <w:rPr>
          <w:sz w:val="28"/>
        </w:rPr>
        <w:t>садоводства,</w:t>
      </w:r>
      <w:r>
        <w:rPr>
          <w:sz w:val="28"/>
        </w:rPr>
        <w:tab/>
        <w:t>личного</w:t>
      </w:r>
      <w:r>
        <w:rPr>
          <w:sz w:val="28"/>
        </w:rPr>
        <w:tab/>
      </w:r>
      <w:r>
        <w:rPr>
          <w:sz w:val="28"/>
        </w:rPr>
        <w:tab/>
        <w:t>подсобного</w:t>
      </w:r>
      <w:r>
        <w:rPr>
          <w:sz w:val="28"/>
        </w:rPr>
        <w:tab/>
        <w:t>хозяйства,</w:t>
      </w:r>
      <w:r>
        <w:rPr>
          <w:sz w:val="28"/>
        </w:rPr>
        <w:tab/>
        <w:t>развития</w:t>
      </w:r>
      <w:r>
        <w:rPr>
          <w:sz w:val="28"/>
        </w:rPr>
        <w:tab/>
      </w:r>
      <w:r>
        <w:rPr>
          <w:sz w:val="28"/>
        </w:rPr>
        <w:tab/>
      </w:r>
      <w:r>
        <w:rPr>
          <w:spacing w:val="-1"/>
          <w:sz w:val="28"/>
        </w:rPr>
        <w:t>объектов</w:t>
      </w:r>
      <w:r>
        <w:rPr>
          <w:spacing w:val="-67"/>
          <w:sz w:val="28"/>
        </w:rPr>
        <w:t xml:space="preserve"> </w:t>
      </w:r>
      <w:r>
        <w:rPr>
          <w:sz w:val="28"/>
        </w:rPr>
        <w:t>сельскохозяйственного назначения.</w:t>
      </w:r>
      <w:proofErr w:type="gramEnd"/>
    </w:p>
    <w:p w:rsidR="008C0632" w:rsidRDefault="008C0632" w:rsidP="008C0632">
      <w:pPr>
        <w:pStyle w:val="a3"/>
        <w:spacing w:line="360" w:lineRule="auto"/>
        <w:ind w:right="553" w:firstLine="360"/>
        <w:jc w:val="both"/>
      </w:pPr>
      <w:proofErr w:type="gramStart"/>
      <w:r>
        <w:t>В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территориальных</w:t>
      </w:r>
      <w:r>
        <w:rPr>
          <w:spacing w:val="1"/>
        </w:rPr>
        <w:t xml:space="preserve"> </w:t>
      </w:r>
      <w:r>
        <w:t>зон,</w:t>
      </w:r>
      <w:r>
        <w:rPr>
          <w:spacing w:val="1"/>
        </w:rPr>
        <w:t xml:space="preserve"> </w:t>
      </w:r>
      <w:r>
        <w:t>устанавливаемых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границах</w:t>
      </w:r>
      <w:r>
        <w:rPr>
          <w:spacing w:val="1"/>
        </w:rPr>
        <w:t xml:space="preserve"> </w:t>
      </w:r>
      <w:r>
        <w:t>черты</w:t>
      </w:r>
      <w:r>
        <w:rPr>
          <w:spacing w:val="1"/>
        </w:rPr>
        <w:t xml:space="preserve"> </w:t>
      </w:r>
      <w:r>
        <w:t>населенных</w:t>
      </w:r>
      <w:r>
        <w:rPr>
          <w:spacing w:val="1"/>
        </w:rPr>
        <w:t xml:space="preserve"> </w:t>
      </w:r>
      <w:r>
        <w:t>пунктов,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включаться</w:t>
      </w:r>
      <w:r>
        <w:rPr>
          <w:spacing w:val="1"/>
        </w:rPr>
        <w:t xml:space="preserve"> </w:t>
      </w:r>
      <w:r>
        <w:t>зоны</w:t>
      </w:r>
      <w:r>
        <w:rPr>
          <w:spacing w:val="1"/>
        </w:rPr>
        <w:t xml:space="preserve"> </w:t>
      </w:r>
      <w:r>
        <w:t>сельскохозяйственного</w:t>
      </w:r>
      <w:r>
        <w:rPr>
          <w:spacing w:val="1"/>
        </w:rPr>
        <w:t xml:space="preserve"> </w:t>
      </w:r>
      <w:r>
        <w:t>использования (в том числе зоны сельскохозяйственных угодий), а также зоны,</w:t>
      </w:r>
      <w:r>
        <w:rPr>
          <w:spacing w:val="1"/>
        </w:rPr>
        <w:t xml:space="preserve"> </w:t>
      </w:r>
      <w:r>
        <w:t>занятые объектами сельскохозяйственного назначения и предназначенные для</w:t>
      </w:r>
      <w:r>
        <w:rPr>
          <w:spacing w:val="1"/>
        </w:rPr>
        <w:t xml:space="preserve"> </w:t>
      </w:r>
      <w:r>
        <w:t>ведения</w:t>
      </w:r>
      <w:r>
        <w:rPr>
          <w:spacing w:val="1"/>
        </w:rPr>
        <w:t xml:space="preserve"> </w:t>
      </w:r>
      <w:r>
        <w:t>сельского</w:t>
      </w:r>
      <w:r>
        <w:rPr>
          <w:spacing w:val="1"/>
        </w:rPr>
        <w:t xml:space="preserve"> </w:t>
      </w:r>
      <w:r>
        <w:t>хозяйства,</w:t>
      </w:r>
      <w:r>
        <w:rPr>
          <w:spacing w:val="1"/>
        </w:rPr>
        <w:t xml:space="preserve"> </w:t>
      </w:r>
      <w:r>
        <w:t>дачного</w:t>
      </w:r>
      <w:r>
        <w:rPr>
          <w:spacing w:val="1"/>
        </w:rPr>
        <w:t xml:space="preserve"> </w:t>
      </w:r>
      <w:r>
        <w:t>хозяйства,</w:t>
      </w:r>
      <w:r>
        <w:rPr>
          <w:spacing w:val="1"/>
        </w:rPr>
        <w:t xml:space="preserve"> </w:t>
      </w:r>
      <w:r>
        <w:t>садоводства,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объектов</w:t>
      </w:r>
      <w:r>
        <w:rPr>
          <w:spacing w:val="-1"/>
        </w:rPr>
        <w:t xml:space="preserve"> </w:t>
      </w:r>
      <w:r>
        <w:t>сельскохозяйственного</w:t>
      </w:r>
      <w:r>
        <w:rPr>
          <w:spacing w:val="1"/>
        </w:rPr>
        <w:t xml:space="preserve"> </w:t>
      </w:r>
      <w:r>
        <w:t>назначения.</w:t>
      </w:r>
      <w:proofErr w:type="gramEnd"/>
    </w:p>
    <w:p w:rsidR="008C0632" w:rsidRDefault="008C0632" w:rsidP="008C0632">
      <w:pPr>
        <w:pStyle w:val="2"/>
        <w:numPr>
          <w:ilvl w:val="0"/>
          <w:numId w:val="5"/>
        </w:numPr>
        <w:tabs>
          <w:tab w:val="left" w:pos="1227"/>
        </w:tabs>
        <w:spacing w:before="6"/>
        <w:jc w:val="both"/>
      </w:pPr>
      <w:r>
        <w:t>Зоны</w:t>
      </w:r>
      <w:r>
        <w:rPr>
          <w:spacing w:val="-7"/>
        </w:rPr>
        <w:t xml:space="preserve"> </w:t>
      </w:r>
      <w:r>
        <w:t>специального</w:t>
      </w:r>
      <w:r>
        <w:rPr>
          <w:spacing w:val="-5"/>
        </w:rPr>
        <w:t xml:space="preserve"> </w:t>
      </w:r>
      <w:r>
        <w:t>назначения</w:t>
      </w:r>
    </w:p>
    <w:p w:rsidR="008C0632" w:rsidRDefault="008C0632" w:rsidP="008C0632">
      <w:pPr>
        <w:pStyle w:val="a3"/>
        <w:spacing w:before="158"/>
        <w:ind w:left="943"/>
        <w:jc w:val="both"/>
      </w:pPr>
      <w:r>
        <w:t>В</w:t>
      </w:r>
      <w:r>
        <w:rPr>
          <w:spacing w:val="-7"/>
        </w:rPr>
        <w:t xml:space="preserve"> </w:t>
      </w:r>
      <w:r>
        <w:t>состав</w:t>
      </w:r>
      <w:r>
        <w:rPr>
          <w:spacing w:val="-4"/>
        </w:rPr>
        <w:t xml:space="preserve"> </w:t>
      </w:r>
      <w:r>
        <w:t>зон</w:t>
      </w:r>
      <w:r>
        <w:rPr>
          <w:spacing w:val="-3"/>
        </w:rPr>
        <w:t xml:space="preserve"> </w:t>
      </w:r>
      <w:r>
        <w:t>специального</w:t>
      </w:r>
      <w:r>
        <w:rPr>
          <w:spacing w:val="-4"/>
        </w:rPr>
        <w:t xml:space="preserve"> </w:t>
      </w:r>
      <w:r>
        <w:t>назначения</w:t>
      </w:r>
      <w:r>
        <w:rPr>
          <w:spacing w:val="-1"/>
        </w:rPr>
        <w:t xml:space="preserve"> </w:t>
      </w:r>
      <w:r>
        <w:t>могут</w:t>
      </w:r>
      <w:r>
        <w:rPr>
          <w:spacing w:val="-5"/>
        </w:rPr>
        <w:t xml:space="preserve"> </w:t>
      </w:r>
      <w:r>
        <w:t>включаться</w:t>
      </w:r>
      <w:r>
        <w:rPr>
          <w:spacing w:val="-1"/>
        </w:rPr>
        <w:t xml:space="preserve"> </w:t>
      </w:r>
      <w:r>
        <w:t>зоны,</w:t>
      </w:r>
      <w:r>
        <w:rPr>
          <w:spacing w:val="-1"/>
        </w:rPr>
        <w:t xml:space="preserve"> </w:t>
      </w:r>
      <w:r>
        <w:t>занятые</w:t>
      </w:r>
    </w:p>
    <w:p w:rsidR="008C0632" w:rsidRDefault="008C0632" w:rsidP="008C0632">
      <w:pPr>
        <w:jc w:val="both"/>
        <w:sectPr w:rsidR="008C0632">
          <w:pgSz w:w="11900" w:h="16820"/>
          <w:pgMar w:top="1000" w:right="580" w:bottom="280" w:left="900" w:header="699" w:footer="0" w:gutter="0"/>
          <w:cols w:space="720"/>
        </w:sectPr>
      </w:pPr>
    </w:p>
    <w:p w:rsidR="008C0632" w:rsidRDefault="008C0632" w:rsidP="008C0632">
      <w:pPr>
        <w:pStyle w:val="a3"/>
        <w:ind w:left="0"/>
        <w:rPr>
          <w:sz w:val="20"/>
        </w:rPr>
      </w:pPr>
    </w:p>
    <w:p w:rsidR="008C0632" w:rsidRDefault="008C0632" w:rsidP="008C0632">
      <w:pPr>
        <w:pStyle w:val="a3"/>
        <w:spacing w:before="4"/>
        <w:ind w:left="0"/>
        <w:rPr>
          <w:sz w:val="22"/>
        </w:rPr>
      </w:pPr>
    </w:p>
    <w:p w:rsidR="008C0632" w:rsidRDefault="008C0632" w:rsidP="008C0632">
      <w:pPr>
        <w:pStyle w:val="a3"/>
        <w:spacing w:before="87" w:line="360" w:lineRule="auto"/>
        <w:ind w:right="547"/>
        <w:jc w:val="both"/>
      </w:pPr>
      <w:r>
        <w:t>кладбищами,</w:t>
      </w:r>
      <w:r>
        <w:rPr>
          <w:spacing w:val="1"/>
        </w:rPr>
        <w:t xml:space="preserve"> </w:t>
      </w:r>
      <w:r>
        <w:t>крематориями,</w:t>
      </w:r>
      <w:r>
        <w:rPr>
          <w:spacing w:val="1"/>
        </w:rPr>
        <w:t xml:space="preserve"> </w:t>
      </w:r>
      <w:r>
        <w:t>скотомогильниками,</w:t>
      </w:r>
      <w:r>
        <w:rPr>
          <w:spacing w:val="1"/>
        </w:rPr>
        <w:t xml:space="preserve"> </w:t>
      </w:r>
      <w:r>
        <w:t>объектами</w:t>
      </w:r>
      <w:r>
        <w:rPr>
          <w:spacing w:val="1"/>
        </w:rPr>
        <w:t xml:space="preserve"> </w:t>
      </w:r>
      <w:r>
        <w:t>размещения</w:t>
      </w:r>
      <w:r>
        <w:rPr>
          <w:spacing w:val="1"/>
        </w:rPr>
        <w:t xml:space="preserve"> </w:t>
      </w:r>
      <w:r>
        <w:t>отходов потребления и иными объектами, размещение которых может быть</w:t>
      </w:r>
      <w:r>
        <w:rPr>
          <w:spacing w:val="1"/>
        </w:rPr>
        <w:t xml:space="preserve"> </w:t>
      </w:r>
      <w:r>
        <w:t>обеспечено только путем выделения указанных зон и недопустимо в других</w:t>
      </w:r>
      <w:r>
        <w:rPr>
          <w:spacing w:val="1"/>
        </w:rPr>
        <w:t xml:space="preserve"> </w:t>
      </w:r>
      <w:r>
        <w:t>территориальных</w:t>
      </w:r>
      <w:r>
        <w:rPr>
          <w:spacing w:val="-4"/>
        </w:rPr>
        <w:t xml:space="preserve"> </w:t>
      </w:r>
      <w:r>
        <w:t>зонах.</w:t>
      </w:r>
    </w:p>
    <w:p w:rsidR="008C0632" w:rsidRDefault="008C0632" w:rsidP="008C0632">
      <w:pPr>
        <w:pStyle w:val="2"/>
        <w:numPr>
          <w:ilvl w:val="0"/>
          <w:numId w:val="5"/>
        </w:numPr>
        <w:tabs>
          <w:tab w:val="left" w:pos="1227"/>
        </w:tabs>
        <w:jc w:val="both"/>
      </w:pPr>
      <w:r>
        <w:t>Зоны</w:t>
      </w:r>
      <w:r>
        <w:rPr>
          <w:spacing w:val="-5"/>
        </w:rPr>
        <w:t xml:space="preserve"> </w:t>
      </w:r>
      <w:r>
        <w:t>особо</w:t>
      </w:r>
      <w:r>
        <w:rPr>
          <w:spacing w:val="-3"/>
        </w:rPr>
        <w:t xml:space="preserve"> </w:t>
      </w:r>
      <w:r>
        <w:t>охраняемых</w:t>
      </w:r>
      <w:r>
        <w:rPr>
          <w:spacing w:val="-4"/>
        </w:rPr>
        <w:t xml:space="preserve"> </w:t>
      </w:r>
      <w:r>
        <w:t>территорий</w:t>
      </w:r>
    </w:p>
    <w:p w:rsidR="008C0632" w:rsidRDefault="008C0632" w:rsidP="008C0632">
      <w:pPr>
        <w:pStyle w:val="a3"/>
        <w:spacing w:before="158" w:line="360" w:lineRule="auto"/>
        <w:ind w:right="554" w:firstLine="710"/>
        <w:jc w:val="both"/>
      </w:pPr>
      <w:r>
        <w:t>В</w:t>
      </w:r>
      <w:r>
        <w:rPr>
          <w:spacing w:val="1"/>
        </w:rPr>
        <w:t xml:space="preserve"> </w:t>
      </w:r>
      <w:r>
        <w:t>зоны</w:t>
      </w:r>
      <w:r>
        <w:rPr>
          <w:spacing w:val="1"/>
        </w:rPr>
        <w:t xml:space="preserve"> </w:t>
      </w:r>
      <w:r>
        <w:t>особо</w:t>
      </w:r>
      <w:r>
        <w:rPr>
          <w:spacing w:val="1"/>
        </w:rPr>
        <w:t xml:space="preserve"> </w:t>
      </w:r>
      <w:r>
        <w:t>охраняемых</w:t>
      </w:r>
      <w:r>
        <w:rPr>
          <w:spacing w:val="1"/>
        </w:rPr>
        <w:t xml:space="preserve"> </w:t>
      </w:r>
      <w:r>
        <w:t>территорий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включаться</w:t>
      </w:r>
      <w:r>
        <w:rPr>
          <w:spacing w:val="1"/>
        </w:rPr>
        <w:t xml:space="preserve"> </w:t>
      </w:r>
      <w:r>
        <w:t>земельные</w:t>
      </w:r>
      <w:r>
        <w:rPr>
          <w:spacing w:val="1"/>
        </w:rPr>
        <w:t xml:space="preserve"> </w:t>
      </w:r>
      <w:r>
        <w:t>участки,</w:t>
      </w:r>
      <w:r>
        <w:rPr>
          <w:spacing w:val="1"/>
        </w:rPr>
        <w:t xml:space="preserve"> </w:t>
      </w:r>
      <w:r>
        <w:t>имеющие</w:t>
      </w:r>
      <w:r>
        <w:rPr>
          <w:spacing w:val="1"/>
        </w:rPr>
        <w:t xml:space="preserve"> </w:t>
      </w:r>
      <w:r>
        <w:t>особое</w:t>
      </w:r>
      <w:r>
        <w:rPr>
          <w:spacing w:val="1"/>
        </w:rPr>
        <w:t xml:space="preserve"> </w:t>
      </w:r>
      <w:r>
        <w:t>природоохранное,</w:t>
      </w:r>
      <w:r>
        <w:rPr>
          <w:spacing w:val="1"/>
        </w:rPr>
        <w:t xml:space="preserve"> </w:t>
      </w:r>
      <w:r>
        <w:t>научное,</w:t>
      </w:r>
      <w:r>
        <w:rPr>
          <w:spacing w:val="1"/>
        </w:rPr>
        <w:t xml:space="preserve"> </w:t>
      </w:r>
      <w:r>
        <w:t>историко-культурное,</w:t>
      </w:r>
      <w:r>
        <w:rPr>
          <w:spacing w:val="1"/>
        </w:rPr>
        <w:t xml:space="preserve"> </w:t>
      </w:r>
      <w:r>
        <w:t>эстетическое,</w:t>
      </w:r>
      <w:r>
        <w:rPr>
          <w:spacing w:val="-1"/>
        </w:rPr>
        <w:t xml:space="preserve"> </w:t>
      </w:r>
      <w:r>
        <w:t>рекреационное,</w:t>
      </w:r>
      <w:r>
        <w:rPr>
          <w:spacing w:val="-1"/>
        </w:rPr>
        <w:t xml:space="preserve"> </w:t>
      </w:r>
      <w:r>
        <w:t>оздоровительное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иное</w:t>
      </w:r>
      <w:r>
        <w:rPr>
          <w:spacing w:val="-2"/>
        </w:rPr>
        <w:t xml:space="preserve"> </w:t>
      </w:r>
      <w:r>
        <w:t>особо</w:t>
      </w:r>
      <w:r>
        <w:rPr>
          <w:spacing w:val="-4"/>
        </w:rPr>
        <w:t xml:space="preserve"> </w:t>
      </w:r>
      <w:r>
        <w:t>ценное</w:t>
      </w:r>
      <w:r>
        <w:rPr>
          <w:spacing w:val="-2"/>
        </w:rPr>
        <w:t xml:space="preserve"> </w:t>
      </w:r>
      <w:r>
        <w:t>значение.</w:t>
      </w:r>
    </w:p>
    <w:p w:rsidR="008C0632" w:rsidRDefault="008C0632" w:rsidP="008C0632">
      <w:pPr>
        <w:pStyle w:val="a3"/>
        <w:spacing w:before="1" w:line="360" w:lineRule="auto"/>
        <w:ind w:right="553" w:firstLine="710"/>
        <w:jc w:val="both"/>
      </w:pPr>
      <w:r>
        <w:t>В зависимости от профиля города в его структуре могут быть выделены и</w:t>
      </w:r>
      <w:r>
        <w:rPr>
          <w:spacing w:val="-67"/>
        </w:rPr>
        <w:t xml:space="preserve"> </w:t>
      </w:r>
      <w:r>
        <w:t>другие зоны. Так, в городах научного профиля к числу основных зон относится</w:t>
      </w:r>
      <w:r>
        <w:rPr>
          <w:spacing w:val="1"/>
        </w:rPr>
        <w:t xml:space="preserve"> </w:t>
      </w:r>
      <w:r>
        <w:t>зона научно-исследовательских институтов, в курортных городах – курортная</w:t>
      </w:r>
      <w:r>
        <w:rPr>
          <w:spacing w:val="1"/>
        </w:rPr>
        <w:t xml:space="preserve"> </w:t>
      </w:r>
      <w:r>
        <w:t>зона, в которой размещаются лечебно-оздоровительные и связанные с ними</w:t>
      </w:r>
      <w:r>
        <w:rPr>
          <w:spacing w:val="1"/>
        </w:rPr>
        <w:t xml:space="preserve"> </w:t>
      </w:r>
      <w:r>
        <w:t>обслуживающие</w:t>
      </w:r>
      <w:r>
        <w:rPr>
          <w:spacing w:val="1"/>
        </w:rPr>
        <w:t xml:space="preserve"> </w:t>
      </w:r>
      <w:r>
        <w:t>учреждения,</w:t>
      </w:r>
      <w:r>
        <w:rPr>
          <w:spacing w:val="3"/>
        </w:rPr>
        <w:t xml:space="preserve"> </w:t>
      </w:r>
      <w:r>
        <w:t>парки,</w:t>
      </w:r>
      <w:r>
        <w:rPr>
          <w:spacing w:val="4"/>
        </w:rPr>
        <w:t xml:space="preserve"> </w:t>
      </w:r>
      <w:r>
        <w:t>пляжи и</w:t>
      </w:r>
      <w:r>
        <w:rPr>
          <w:spacing w:val="1"/>
        </w:rPr>
        <w:t xml:space="preserve"> </w:t>
      </w:r>
      <w:r>
        <w:t>т.д.</w:t>
      </w:r>
    </w:p>
    <w:p w:rsidR="008C0632" w:rsidRDefault="008C0632" w:rsidP="008C0632">
      <w:pPr>
        <w:pStyle w:val="a3"/>
        <w:spacing w:line="360" w:lineRule="auto"/>
        <w:ind w:right="554" w:firstLine="710"/>
        <w:jc w:val="both"/>
      </w:pPr>
      <w:r>
        <w:t>В</w:t>
      </w:r>
      <w:r>
        <w:rPr>
          <w:spacing w:val="1"/>
        </w:rPr>
        <w:t xml:space="preserve"> </w:t>
      </w:r>
      <w:r>
        <w:t>градостроительстве</w:t>
      </w:r>
      <w:r>
        <w:rPr>
          <w:spacing w:val="1"/>
        </w:rPr>
        <w:t xml:space="preserve"> </w:t>
      </w:r>
      <w:r>
        <w:t>встречаются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приёмы</w:t>
      </w:r>
      <w:r>
        <w:rPr>
          <w:spacing w:val="1"/>
        </w:rPr>
        <w:t xml:space="preserve"> </w:t>
      </w:r>
      <w:r>
        <w:t>взаимного</w:t>
      </w:r>
      <w:r>
        <w:rPr>
          <w:spacing w:val="-67"/>
        </w:rPr>
        <w:t xml:space="preserve"> </w:t>
      </w:r>
      <w:r>
        <w:t>размещения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зон,</w:t>
      </w:r>
      <w:r>
        <w:rPr>
          <w:spacing w:val="1"/>
        </w:rPr>
        <w:t xml:space="preserve"> </w:t>
      </w:r>
      <w:r>
        <w:t>обусловленные</w:t>
      </w:r>
      <w:r>
        <w:rPr>
          <w:spacing w:val="1"/>
        </w:rPr>
        <w:t xml:space="preserve"> </w:t>
      </w:r>
      <w:r>
        <w:t>величиной</w:t>
      </w:r>
      <w:r>
        <w:rPr>
          <w:spacing w:val="1"/>
        </w:rPr>
        <w:t xml:space="preserve"> </w:t>
      </w:r>
      <w:r>
        <w:t>города,</w:t>
      </w:r>
      <w:r>
        <w:rPr>
          <w:spacing w:val="1"/>
        </w:rPr>
        <w:t xml:space="preserve"> </w:t>
      </w:r>
      <w:r>
        <w:t>характером</w:t>
      </w:r>
      <w:r>
        <w:rPr>
          <w:spacing w:val="1"/>
        </w:rPr>
        <w:t xml:space="preserve"> </w:t>
      </w:r>
      <w:r>
        <w:t>промышленности и</w:t>
      </w:r>
      <w:r>
        <w:rPr>
          <w:spacing w:val="1"/>
        </w:rPr>
        <w:t xml:space="preserve"> </w:t>
      </w:r>
      <w:r>
        <w:t>местными</w:t>
      </w:r>
      <w:r>
        <w:rPr>
          <w:spacing w:val="5"/>
        </w:rPr>
        <w:t xml:space="preserve"> </w:t>
      </w:r>
      <w:r>
        <w:t>условиями.</w:t>
      </w:r>
    </w:p>
    <w:p w:rsidR="008C0632" w:rsidRDefault="008C0632" w:rsidP="008C0632">
      <w:pPr>
        <w:pStyle w:val="a3"/>
        <w:spacing w:line="360" w:lineRule="auto"/>
        <w:ind w:right="554" w:firstLine="710"/>
        <w:jc w:val="both"/>
      </w:pPr>
      <w:r>
        <w:t>Жилые</w:t>
      </w:r>
      <w:r>
        <w:rPr>
          <w:spacing w:val="1"/>
        </w:rPr>
        <w:t xml:space="preserve"> </w:t>
      </w:r>
      <w:r>
        <w:t>зоны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размещаться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сухих,</w:t>
      </w:r>
      <w:r>
        <w:rPr>
          <w:spacing w:val="1"/>
        </w:rPr>
        <w:t xml:space="preserve"> </w:t>
      </w:r>
      <w:r>
        <w:t>возвышенных,</w:t>
      </w:r>
      <w:r>
        <w:rPr>
          <w:spacing w:val="1"/>
        </w:rPr>
        <w:t xml:space="preserve"> </w:t>
      </w:r>
      <w:r>
        <w:t>хорошо</w:t>
      </w:r>
      <w:r>
        <w:rPr>
          <w:spacing w:val="1"/>
        </w:rPr>
        <w:t xml:space="preserve"> </w:t>
      </w:r>
      <w:proofErr w:type="spellStart"/>
      <w:r>
        <w:t>инсолируемых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обводнённых</w:t>
      </w:r>
      <w:r>
        <w:rPr>
          <w:spacing w:val="1"/>
        </w:rPr>
        <w:t xml:space="preserve"> </w:t>
      </w:r>
      <w:r>
        <w:t>участках</w:t>
      </w:r>
      <w:r>
        <w:rPr>
          <w:spacing w:val="1"/>
        </w:rPr>
        <w:t xml:space="preserve"> </w:t>
      </w:r>
      <w:r>
        <w:t>территории.</w:t>
      </w:r>
      <w:r>
        <w:rPr>
          <w:spacing w:val="1"/>
        </w:rPr>
        <w:t xml:space="preserve"> </w:t>
      </w:r>
      <w:r>
        <w:t>Главное</w:t>
      </w:r>
      <w:r>
        <w:rPr>
          <w:spacing w:val="1"/>
        </w:rPr>
        <w:t xml:space="preserve"> </w:t>
      </w:r>
      <w:r>
        <w:t>санитарное</w:t>
      </w:r>
      <w:r>
        <w:rPr>
          <w:spacing w:val="-67"/>
        </w:rPr>
        <w:t xml:space="preserve"> </w:t>
      </w:r>
      <w:r>
        <w:t>требование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размещение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наветренной</w:t>
      </w:r>
      <w:r>
        <w:rPr>
          <w:spacing w:val="1"/>
        </w:rPr>
        <w:t xml:space="preserve"> </w:t>
      </w:r>
      <w:r>
        <w:t>стороны</w:t>
      </w:r>
      <w:r>
        <w:rPr>
          <w:spacing w:val="1"/>
        </w:rPr>
        <w:t xml:space="preserve"> </w:t>
      </w:r>
      <w:r>
        <w:t>относительно</w:t>
      </w:r>
      <w:r>
        <w:rPr>
          <w:spacing w:val="1"/>
        </w:rPr>
        <w:t xml:space="preserve"> </w:t>
      </w:r>
      <w:r>
        <w:t>промышленных</w:t>
      </w:r>
      <w:r>
        <w:rPr>
          <w:spacing w:val="1"/>
        </w:rPr>
        <w:t xml:space="preserve"> </w:t>
      </w:r>
      <w:r>
        <w:t>зон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выше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течению</w:t>
      </w:r>
      <w:r>
        <w:rPr>
          <w:spacing w:val="1"/>
        </w:rPr>
        <w:t xml:space="preserve"> </w:t>
      </w:r>
      <w:r>
        <w:t>реки.</w:t>
      </w:r>
      <w:r>
        <w:rPr>
          <w:spacing w:val="1"/>
        </w:rPr>
        <w:t xml:space="preserve"> </w:t>
      </w:r>
      <w:r>
        <w:t>Однако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мере</w:t>
      </w:r>
      <w:r>
        <w:rPr>
          <w:spacing w:val="1"/>
        </w:rPr>
        <w:t xml:space="preserve"> </w:t>
      </w:r>
      <w:r>
        <w:t>перевода</w:t>
      </w:r>
      <w:r>
        <w:rPr>
          <w:spacing w:val="1"/>
        </w:rPr>
        <w:t xml:space="preserve"> </w:t>
      </w:r>
      <w:r>
        <w:t>промышленных</w:t>
      </w:r>
      <w:r>
        <w:rPr>
          <w:spacing w:val="1"/>
        </w:rPr>
        <w:t xml:space="preserve"> </w:t>
      </w:r>
      <w:r>
        <w:t>предприятий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безотходное</w:t>
      </w:r>
      <w:r>
        <w:rPr>
          <w:spacing w:val="1"/>
        </w:rPr>
        <w:t xml:space="preserve"> </w:t>
      </w:r>
      <w:r>
        <w:t>производство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требование</w:t>
      </w:r>
      <w:r>
        <w:rPr>
          <w:spacing w:val="1"/>
        </w:rPr>
        <w:t xml:space="preserve"> </w:t>
      </w:r>
      <w:r>
        <w:t>будет</w:t>
      </w:r>
      <w:r>
        <w:rPr>
          <w:spacing w:val="-1"/>
        </w:rPr>
        <w:t xml:space="preserve"> </w:t>
      </w:r>
      <w:r>
        <w:t>постепенно</w:t>
      </w:r>
      <w:r>
        <w:rPr>
          <w:spacing w:val="1"/>
        </w:rPr>
        <w:t xml:space="preserve"> </w:t>
      </w:r>
      <w:r>
        <w:t>терять</w:t>
      </w:r>
      <w:r>
        <w:rPr>
          <w:spacing w:val="-2"/>
        </w:rPr>
        <w:t xml:space="preserve"> </w:t>
      </w:r>
      <w:r>
        <w:t>свою обязательность.</w:t>
      </w:r>
    </w:p>
    <w:p w:rsidR="008C0632" w:rsidRDefault="008C0632" w:rsidP="008C0632">
      <w:pPr>
        <w:pStyle w:val="a3"/>
        <w:spacing w:line="362" w:lineRule="auto"/>
        <w:ind w:right="550" w:firstLine="710"/>
        <w:jc w:val="both"/>
      </w:pPr>
      <w:r>
        <w:t>Производственные зоны предпочтительно размещать на территории со</w:t>
      </w:r>
      <w:r>
        <w:rPr>
          <w:spacing w:val="1"/>
        </w:rPr>
        <w:t xml:space="preserve"> </w:t>
      </w:r>
      <w:r>
        <w:t>спокойным рельефом, а предприятия с большим грузооборотом, кроме того, в</w:t>
      </w:r>
      <w:r>
        <w:rPr>
          <w:spacing w:val="1"/>
        </w:rPr>
        <w:t xml:space="preserve"> </w:t>
      </w:r>
      <w:r>
        <w:t>удобной</w:t>
      </w:r>
      <w:r>
        <w:rPr>
          <w:spacing w:val="-1"/>
        </w:rPr>
        <w:t xml:space="preserve"> </w:t>
      </w:r>
      <w:r>
        <w:t>связи с</w:t>
      </w:r>
      <w:r>
        <w:rPr>
          <w:spacing w:val="1"/>
        </w:rPr>
        <w:t xml:space="preserve"> </w:t>
      </w:r>
      <w:r>
        <w:t>железными</w:t>
      </w:r>
      <w:r>
        <w:rPr>
          <w:spacing w:val="-1"/>
        </w:rPr>
        <w:t xml:space="preserve"> </w:t>
      </w:r>
      <w:r>
        <w:t>дорогами и портовыми</w:t>
      </w:r>
      <w:r>
        <w:rPr>
          <w:spacing w:val="-1"/>
        </w:rPr>
        <w:t xml:space="preserve"> </w:t>
      </w:r>
      <w:r>
        <w:t>сооружениями.</w:t>
      </w:r>
    </w:p>
    <w:p w:rsidR="008C0632" w:rsidRDefault="008C0632" w:rsidP="008C0632">
      <w:pPr>
        <w:pStyle w:val="a3"/>
        <w:spacing w:line="360" w:lineRule="auto"/>
        <w:ind w:right="547" w:firstLine="710"/>
        <w:jc w:val="both"/>
      </w:pPr>
      <w:r>
        <w:t>Зоны инженерной и транспортной инфраструктур должны быть удобно</w:t>
      </w:r>
      <w:r>
        <w:rPr>
          <w:spacing w:val="1"/>
        </w:rPr>
        <w:t xml:space="preserve"> </w:t>
      </w:r>
      <w:r>
        <w:t>связаны с внешним транспортом. Для их размещения следует по возможности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санитарно-защитных</w:t>
      </w:r>
      <w:r>
        <w:rPr>
          <w:spacing w:val="1"/>
        </w:rPr>
        <w:t xml:space="preserve"> </w:t>
      </w:r>
      <w:r>
        <w:t>зон</w:t>
      </w:r>
      <w:r>
        <w:rPr>
          <w:spacing w:val="1"/>
        </w:rPr>
        <w:t xml:space="preserve"> </w:t>
      </w:r>
      <w:r>
        <w:t>промышленных</w:t>
      </w:r>
      <w:r>
        <w:rPr>
          <w:spacing w:val="1"/>
        </w:rPr>
        <w:t xml:space="preserve"> </w:t>
      </w:r>
      <w:r>
        <w:t>предприятий.</w:t>
      </w:r>
    </w:p>
    <w:p w:rsidR="008C0632" w:rsidRDefault="008C0632" w:rsidP="008C0632">
      <w:pPr>
        <w:spacing w:line="360" w:lineRule="auto"/>
        <w:jc w:val="both"/>
        <w:sectPr w:rsidR="008C0632">
          <w:pgSz w:w="11900" w:h="16820"/>
          <w:pgMar w:top="1000" w:right="580" w:bottom="280" w:left="900" w:header="699" w:footer="0" w:gutter="0"/>
          <w:cols w:space="720"/>
        </w:sectPr>
      </w:pPr>
    </w:p>
    <w:p w:rsidR="008C0632" w:rsidRDefault="008C0632" w:rsidP="008C0632">
      <w:pPr>
        <w:pStyle w:val="a3"/>
        <w:ind w:left="0"/>
        <w:rPr>
          <w:sz w:val="20"/>
        </w:rPr>
      </w:pPr>
    </w:p>
    <w:p w:rsidR="008C0632" w:rsidRDefault="008C0632" w:rsidP="008C0632">
      <w:pPr>
        <w:pStyle w:val="a3"/>
        <w:spacing w:before="4"/>
        <w:ind w:left="0"/>
        <w:rPr>
          <w:sz w:val="22"/>
        </w:rPr>
      </w:pPr>
    </w:p>
    <w:p w:rsidR="008C0632" w:rsidRDefault="008C0632" w:rsidP="008C0632">
      <w:pPr>
        <w:pStyle w:val="a3"/>
        <w:spacing w:before="87" w:line="357" w:lineRule="auto"/>
        <w:ind w:right="557" w:firstLine="710"/>
        <w:jc w:val="both"/>
      </w:pPr>
      <w:r>
        <w:t>Рекреационные зоны целесообразно размещать на участках со сложным</w:t>
      </w:r>
      <w:r>
        <w:rPr>
          <w:spacing w:val="1"/>
        </w:rPr>
        <w:t xml:space="preserve"> </w:t>
      </w:r>
      <w:r>
        <w:t>рельефом,</w:t>
      </w:r>
      <w:r>
        <w:rPr>
          <w:spacing w:val="1"/>
        </w:rPr>
        <w:t xml:space="preserve"> </w:t>
      </w:r>
      <w:r>
        <w:t>неудобных</w:t>
      </w:r>
      <w:r>
        <w:rPr>
          <w:spacing w:val="-5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застройки,</w:t>
      </w:r>
      <w:r>
        <w:rPr>
          <w:spacing w:val="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зелёных</w:t>
      </w:r>
      <w:r>
        <w:rPr>
          <w:spacing w:val="-5"/>
        </w:rPr>
        <w:t xml:space="preserve"> </w:t>
      </w:r>
      <w:r>
        <w:t>массивах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вблизи</w:t>
      </w:r>
      <w:r>
        <w:rPr>
          <w:spacing w:val="-2"/>
        </w:rPr>
        <w:t xml:space="preserve"> </w:t>
      </w:r>
      <w:r>
        <w:t>водоёмов.</w:t>
      </w:r>
    </w:p>
    <w:p w:rsidR="008C0632" w:rsidRDefault="008C0632" w:rsidP="008C0632">
      <w:pPr>
        <w:pStyle w:val="a3"/>
        <w:spacing w:before="5" w:line="360" w:lineRule="auto"/>
        <w:ind w:right="548" w:firstLine="710"/>
        <w:jc w:val="both"/>
      </w:pPr>
      <w:r>
        <w:t>В</w:t>
      </w:r>
      <w:r>
        <w:rPr>
          <w:spacing w:val="1"/>
        </w:rPr>
        <w:t xml:space="preserve"> </w:t>
      </w:r>
      <w:r>
        <w:t>неразрывной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функциональным</w:t>
      </w:r>
      <w:r>
        <w:rPr>
          <w:spacing w:val="1"/>
        </w:rPr>
        <w:t xml:space="preserve"> </w:t>
      </w:r>
      <w:r>
        <w:t>зонированием</w:t>
      </w:r>
      <w:r>
        <w:rPr>
          <w:spacing w:val="1"/>
        </w:rPr>
        <w:t xml:space="preserve"> </w:t>
      </w:r>
      <w:r>
        <w:t>решаются</w:t>
      </w:r>
      <w:r>
        <w:rPr>
          <w:spacing w:val="1"/>
        </w:rPr>
        <w:t xml:space="preserve"> </w:t>
      </w:r>
      <w:r>
        <w:t>архитектурно-художественные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rPr>
          <w:i/>
        </w:rPr>
        <w:t>композиции</w:t>
      </w:r>
      <w:r>
        <w:rPr>
          <w:i/>
          <w:spacing w:val="1"/>
        </w:rPr>
        <w:t xml:space="preserve"> </w:t>
      </w:r>
      <w:r>
        <w:rPr>
          <w:i/>
        </w:rPr>
        <w:t>города</w:t>
      </w:r>
      <w:r>
        <w:t>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любой</w:t>
      </w:r>
      <w:r>
        <w:rPr>
          <w:spacing w:val="1"/>
        </w:rPr>
        <w:t xml:space="preserve"> </w:t>
      </w:r>
      <w:r>
        <w:t>принципиальной планировочной схеме</w:t>
      </w:r>
      <w:r>
        <w:rPr>
          <w:spacing w:val="1"/>
        </w:rPr>
        <w:t xml:space="preserve"> </w:t>
      </w:r>
      <w:r>
        <w:t>города основными его структурными</w:t>
      </w:r>
      <w:r>
        <w:rPr>
          <w:spacing w:val="1"/>
        </w:rPr>
        <w:t xml:space="preserve"> </w:t>
      </w:r>
      <w:r>
        <w:t>единицами</w:t>
      </w:r>
      <w:r>
        <w:rPr>
          <w:spacing w:val="1"/>
        </w:rPr>
        <w:t xml:space="preserve"> </w:t>
      </w:r>
      <w:r>
        <w:t>являются:</w:t>
      </w:r>
      <w:r>
        <w:rPr>
          <w:spacing w:val="1"/>
        </w:rPr>
        <w:t xml:space="preserve"> </w:t>
      </w:r>
      <w:r>
        <w:t>жилые,</w:t>
      </w:r>
      <w:r>
        <w:rPr>
          <w:spacing w:val="1"/>
        </w:rPr>
        <w:t xml:space="preserve"> </w:t>
      </w:r>
      <w:r>
        <w:t>промышленные</w:t>
      </w:r>
      <w:r>
        <w:rPr>
          <w:spacing w:val="1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коммунально-складские</w:t>
      </w:r>
      <w:r>
        <w:rPr>
          <w:spacing w:val="1"/>
        </w:rPr>
        <w:t xml:space="preserve"> </w:t>
      </w:r>
      <w:r>
        <w:t>районы. В то же время для органичного функционирования всех частей города</w:t>
      </w:r>
      <w:r>
        <w:rPr>
          <w:spacing w:val="1"/>
        </w:rPr>
        <w:t xml:space="preserve"> </w:t>
      </w:r>
      <w:proofErr w:type="gramStart"/>
      <w:r>
        <w:t>важное значение</w:t>
      </w:r>
      <w:proofErr w:type="gramEnd"/>
      <w:r>
        <w:t xml:space="preserve"> имеют системы улиц и магистралей и системы общественных</w:t>
      </w:r>
      <w:r>
        <w:rPr>
          <w:spacing w:val="1"/>
        </w:rPr>
        <w:t xml:space="preserve"> </w:t>
      </w:r>
      <w:r>
        <w:t>центров.</w:t>
      </w:r>
    </w:p>
    <w:p w:rsidR="008C0632" w:rsidRDefault="008C0632" w:rsidP="008C0632">
      <w:pPr>
        <w:pStyle w:val="a3"/>
        <w:spacing w:line="320" w:lineRule="exact"/>
        <w:ind w:left="943"/>
        <w:jc w:val="both"/>
      </w:pPr>
      <w:r>
        <w:t>Улично-дорожная</w:t>
      </w:r>
      <w:r>
        <w:rPr>
          <w:spacing w:val="22"/>
        </w:rPr>
        <w:t xml:space="preserve"> </w:t>
      </w:r>
      <w:r>
        <w:t>сеть</w:t>
      </w:r>
      <w:r>
        <w:rPr>
          <w:spacing w:val="20"/>
        </w:rPr>
        <w:t xml:space="preserve"> </w:t>
      </w:r>
      <w:r>
        <w:t>–</w:t>
      </w:r>
      <w:r>
        <w:rPr>
          <w:spacing w:val="22"/>
        </w:rPr>
        <w:t xml:space="preserve"> </w:t>
      </w:r>
      <w:r>
        <w:t>важнейшая</w:t>
      </w:r>
      <w:r>
        <w:rPr>
          <w:spacing w:val="23"/>
        </w:rPr>
        <w:t xml:space="preserve"> </w:t>
      </w:r>
      <w:r>
        <w:t>система,</w:t>
      </w:r>
      <w:r>
        <w:rPr>
          <w:spacing w:val="23"/>
        </w:rPr>
        <w:t xml:space="preserve"> </w:t>
      </w:r>
      <w:r>
        <w:t>состоящая</w:t>
      </w:r>
      <w:r>
        <w:rPr>
          <w:spacing w:val="23"/>
        </w:rPr>
        <w:t xml:space="preserve"> </w:t>
      </w:r>
      <w:r>
        <w:t>из</w:t>
      </w:r>
      <w:r>
        <w:rPr>
          <w:spacing w:val="22"/>
        </w:rPr>
        <w:t xml:space="preserve"> </w:t>
      </w:r>
      <w:r>
        <w:t>низовой</w:t>
      </w:r>
      <w:r>
        <w:rPr>
          <w:spacing w:val="21"/>
        </w:rPr>
        <w:t xml:space="preserve"> </w:t>
      </w:r>
      <w:r>
        <w:t>сети</w:t>
      </w:r>
    </w:p>
    <w:p w:rsidR="008C0632" w:rsidRDefault="008C0632" w:rsidP="008C0632">
      <w:pPr>
        <w:pStyle w:val="a7"/>
        <w:numPr>
          <w:ilvl w:val="0"/>
          <w:numId w:val="3"/>
        </w:numPr>
        <w:tabs>
          <w:tab w:val="left" w:pos="483"/>
        </w:tabs>
        <w:spacing w:before="163" w:line="360" w:lineRule="auto"/>
        <w:ind w:right="550" w:firstLine="0"/>
        <w:jc w:val="both"/>
        <w:rPr>
          <w:sz w:val="28"/>
        </w:rPr>
      </w:pPr>
      <w:r>
        <w:rPr>
          <w:sz w:val="28"/>
        </w:rPr>
        <w:t>подъездов к домам, проездов и жилых улиц, имеющих местное значение, и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1"/>
          <w:sz w:val="28"/>
        </w:rPr>
        <w:t xml:space="preserve"> </w:t>
      </w:r>
      <w:r>
        <w:rPr>
          <w:sz w:val="28"/>
        </w:rPr>
        <w:t>магистральных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улиц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дорог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«каркаса»</w:t>
      </w:r>
      <w:r>
        <w:rPr>
          <w:spacing w:val="1"/>
          <w:sz w:val="28"/>
        </w:rPr>
        <w:t xml:space="preserve"> </w:t>
      </w:r>
      <w:r>
        <w:rPr>
          <w:sz w:val="28"/>
        </w:rPr>
        <w:t>всей</w:t>
      </w:r>
      <w:r>
        <w:rPr>
          <w:spacing w:val="1"/>
          <w:sz w:val="28"/>
        </w:rPr>
        <w:t xml:space="preserve"> </w:t>
      </w:r>
      <w:r>
        <w:rPr>
          <w:sz w:val="28"/>
        </w:rPr>
        <w:t>транспортн</w:t>
      </w:r>
      <w:proofErr w:type="gramStart"/>
      <w:r>
        <w:rPr>
          <w:sz w:val="28"/>
        </w:rPr>
        <w:t>о-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планировочной организации города. Система улиц может быть прямоугольной,</w:t>
      </w:r>
      <w:r>
        <w:rPr>
          <w:spacing w:val="1"/>
          <w:sz w:val="28"/>
        </w:rPr>
        <w:t xml:space="preserve"> </w:t>
      </w:r>
      <w:r>
        <w:rPr>
          <w:sz w:val="28"/>
        </w:rPr>
        <w:t>прямоугольной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лучевыми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диагональными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направлениями,</w:t>
      </w:r>
      <w:r>
        <w:rPr>
          <w:spacing w:val="1"/>
          <w:sz w:val="28"/>
        </w:rPr>
        <w:t xml:space="preserve"> </w:t>
      </w:r>
      <w:r>
        <w:rPr>
          <w:sz w:val="28"/>
        </w:rPr>
        <w:t>радиальн</w:t>
      </w:r>
      <w:proofErr w:type="gramStart"/>
      <w:r>
        <w:rPr>
          <w:sz w:val="28"/>
        </w:rPr>
        <w:t>о-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кольцевой,</w:t>
      </w:r>
      <w:r>
        <w:rPr>
          <w:spacing w:val="1"/>
          <w:sz w:val="28"/>
        </w:rPr>
        <w:t xml:space="preserve"> </w:t>
      </w:r>
      <w:r>
        <w:rPr>
          <w:sz w:val="28"/>
        </w:rPr>
        <w:t>веерной,</w:t>
      </w:r>
      <w:r>
        <w:rPr>
          <w:spacing w:val="1"/>
          <w:sz w:val="28"/>
        </w:rPr>
        <w:t xml:space="preserve"> </w:t>
      </w:r>
      <w:r>
        <w:rPr>
          <w:sz w:val="28"/>
        </w:rPr>
        <w:t>свободной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ней</w:t>
      </w:r>
      <w:r>
        <w:rPr>
          <w:spacing w:val="1"/>
          <w:sz w:val="28"/>
        </w:rPr>
        <w:t xml:space="preserve"> </w:t>
      </w:r>
      <w:r>
        <w:rPr>
          <w:sz w:val="28"/>
        </w:rPr>
        <w:t>могут</w:t>
      </w:r>
      <w:r>
        <w:rPr>
          <w:spacing w:val="1"/>
          <w:sz w:val="28"/>
        </w:rPr>
        <w:t xml:space="preserve"> </w:t>
      </w:r>
      <w:r>
        <w:rPr>
          <w:sz w:val="28"/>
        </w:rPr>
        <w:t>сочетаться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две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системы,</w:t>
      </w:r>
      <w:r>
        <w:rPr>
          <w:spacing w:val="1"/>
          <w:sz w:val="28"/>
        </w:rPr>
        <w:t xml:space="preserve"> </w:t>
      </w:r>
      <w:r>
        <w:rPr>
          <w:sz w:val="28"/>
        </w:rPr>
        <w:t>например,</w:t>
      </w:r>
      <w:r>
        <w:rPr>
          <w:spacing w:val="3"/>
          <w:sz w:val="28"/>
        </w:rPr>
        <w:t xml:space="preserve"> </w:t>
      </w:r>
      <w:r>
        <w:rPr>
          <w:sz w:val="28"/>
        </w:rPr>
        <w:t>прямоугольная</w:t>
      </w:r>
      <w:r>
        <w:rPr>
          <w:spacing w:val="3"/>
          <w:sz w:val="28"/>
        </w:rPr>
        <w:t xml:space="preserve"> </w:t>
      </w:r>
      <w:r>
        <w:rPr>
          <w:sz w:val="28"/>
        </w:rPr>
        <w:t>и</w:t>
      </w:r>
      <w:r>
        <w:rPr>
          <w:spacing w:val="2"/>
          <w:sz w:val="28"/>
        </w:rPr>
        <w:t xml:space="preserve"> </w:t>
      </w:r>
      <w:r>
        <w:rPr>
          <w:sz w:val="28"/>
        </w:rPr>
        <w:t>веерная.</w:t>
      </w:r>
    </w:p>
    <w:p w:rsidR="008C0632" w:rsidRDefault="008C0632" w:rsidP="008C0632">
      <w:pPr>
        <w:pStyle w:val="a3"/>
        <w:spacing w:before="1" w:line="357" w:lineRule="auto"/>
        <w:ind w:left="515" w:right="552" w:firstLine="710"/>
        <w:jc w:val="both"/>
      </w:pPr>
      <w:r>
        <w:t>Вдоль</w:t>
      </w:r>
      <w:r>
        <w:rPr>
          <w:spacing w:val="1"/>
        </w:rPr>
        <w:t xml:space="preserve"> </w:t>
      </w:r>
      <w:r>
        <w:t>улиц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сети</w:t>
      </w:r>
      <w:r>
        <w:rPr>
          <w:spacing w:val="1"/>
        </w:rPr>
        <w:t xml:space="preserve"> </w:t>
      </w:r>
      <w:r>
        <w:t>водоснабжения,</w:t>
      </w:r>
      <w:r>
        <w:rPr>
          <w:spacing w:val="1"/>
        </w:rPr>
        <w:t xml:space="preserve"> </w:t>
      </w:r>
      <w:r>
        <w:t>канализации,</w:t>
      </w:r>
      <w:r>
        <w:rPr>
          <w:spacing w:val="1"/>
        </w:rPr>
        <w:t xml:space="preserve"> </w:t>
      </w:r>
      <w:r>
        <w:t>энергоснабжения</w:t>
      </w:r>
      <w:r>
        <w:rPr>
          <w:spacing w:val="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</w:p>
    <w:p w:rsidR="008C0632" w:rsidRDefault="008C0632" w:rsidP="008C0632">
      <w:pPr>
        <w:pStyle w:val="a3"/>
        <w:spacing w:before="126" w:line="360" w:lineRule="auto"/>
        <w:ind w:right="546" w:firstLine="710"/>
        <w:jc w:val="both"/>
      </w:pPr>
      <w:r>
        <w:t>Трассы</w:t>
      </w:r>
      <w:r>
        <w:rPr>
          <w:spacing w:val="1"/>
        </w:rPr>
        <w:t xml:space="preserve"> </w:t>
      </w:r>
      <w:r>
        <w:t>магистралей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отвечать</w:t>
      </w:r>
      <w:r>
        <w:rPr>
          <w:spacing w:val="1"/>
        </w:rPr>
        <w:t xml:space="preserve"> </w:t>
      </w:r>
      <w:r>
        <w:t>главным,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массовым</w:t>
      </w:r>
      <w:r>
        <w:rPr>
          <w:spacing w:val="1"/>
        </w:rPr>
        <w:t xml:space="preserve"> </w:t>
      </w:r>
      <w:r>
        <w:t>направлениям</w:t>
      </w:r>
      <w:r>
        <w:rPr>
          <w:spacing w:val="1"/>
        </w:rPr>
        <w:t xml:space="preserve"> </w:t>
      </w:r>
      <w:r>
        <w:t>потоков</w:t>
      </w:r>
      <w:r>
        <w:rPr>
          <w:spacing w:val="1"/>
        </w:rPr>
        <w:t xml:space="preserve"> </w:t>
      </w:r>
      <w:r>
        <w:t>передвижения</w:t>
      </w:r>
      <w:r>
        <w:rPr>
          <w:spacing w:val="1"/>
        </w:rPr>
        <w:t xml:space="preserve"> </w:t>
      </w:r>
      <w:r>
        <w:t>населения.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центрами</w:t>
      </w:r>
      <w:r>
        <w:rPr>
          <w:spacing w:val="-67"/>
        </w:rPr>
        <w:t xml:space="preserve"> </w:t>
      </w:r>
      <w:r>
        <w:t>тяготения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городе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общегородские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районные</w:t>
      </w:r>
      <w:r>
        <w:rPr>
          <w:spacing w:val="1"/>
        </w:rPr>
        <w:t xml:space="preserve"> </w:t>
      </w:r>
      <w:r>
        <w:t>общественные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торговые центры, крупные промышленные предприятия, административные и</w:t>
      </w:r>
      <w:r>
        <w:rPr>
          <w:spacing w:val="1"/>
        </w:rPr>
        <w:t xml:space="preserve"> </w:t>
      </w:r>
      <w:r>
        <w:t>хозяйственные</w:t>
      </w:r>
      <w:r>
        <w:rPr>
          <w:spacing w:val="1"/>
        </w:rPr>
        <w:t xml:space="preserve"> </w:t>
      </w:r>
      <w:r>
        <w:t>учреждения,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массового</w:t>
      </w:r>
      <w:r>
        <w:rPr>
          <w:spacing w:val="1"/>
        </w:rPr>
        <w:t xml:space="preserve"> </w:t>
      </w:r>
      <w:r>
        <w:t>отдыха,</w:t>
      </w:r>
      <w:r>
        <w:rPr>
          <w:spacing w:val="1"/>
        </w:rPr>
        <w:t xml:space="preserve"> </w:t>
      </w:r>
      <w:r>
        <w:t>высшие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заведения, крупные стадионы, театры, вокзалы, порты, аэродромы. Эти центры</w:t>
      </w:r>
      <w:r>
        <w:rPr>
          <w:spacing w:val="1"/>
        </w:rPr>
        <w:t xml:space="preserve"> </w:t>
      </w:r>
      <w:r>
        <w:t>тяготения совместно с системой улиц и площадей образуют композиционную</w:t>
      </w:r>
      <w:r>
        <w:rPr>
          <w:spacing w:val="1"/>
        </w:rPr>
        <w:t xml:space="preserve"> </w:t>
      </w:r>
      <w:r>
        <w:t xml:space="preserve">основу города, </w:t>
      </w:r>
      <w:r>
        <w:lastRenderedPageBreak/>
        <w:t>которая в зависимости от совокупности многих условий 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rPr>
          <w:i/>
        </w:rPr>
        <w:t>компактной</w:t>
      </w:r>
      <w:r>
        <w:t>,</w:t>
      </w:r>
      <w:r>
        <w:rPr>
          <w:spacing w:val="1"/>
        </w:rPr>
        <w:t xml:space="preserve"> </w:t>
      </w:r>
      <w:r>
        <w:rPr>
          <w:i/>
        </w:rPr>
        <w:t>вытянутой</w:t>
      </w:r>
      <w:r>
        <w:rPr>
          <w:i/>
          <w:spacing w:val="1"/>
        </w:rPr>
        <w:t xml:space="preserve"> </w:t>
      </w:r>
      <w:r>
        <w:t>(обычно</w:t>
      </w:r>
      <w:r>
        <w:rPr>
          <w:spacing w:val="1"/>
        </w:rPr>
        <w:t xml:space="preserve"> </w:t>
      </w:r>
      <w:r>
        <w:t>вдоль</w:t>
      </w:r>
      <w:r>
        <w:rPr>
          <w:spacing w:val="1"/>
        </w:rPr>
        <w:t xml:space="preserve"> </w:t>
      </w:r>
      <w:r>
        <w:t>реки)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rPr>
          <w:i/>
        </w:rPr>
        <w:t>расчленённой</w:t>
      </w:r>
      <w:r>
        <w:rPr>
          <w:i/>
          <w:spacing w:val="1"/>
        </w:rPr>
        <w:t xml:space="preserve"> </w:t>
      </w:r>
      <w:r>
        <w:t>(территория</w:t>
      </w:r>
      <w:r>
        <w:rPr>
          <w:spacing w:val="1"/>
        </w:rPr>
        <w:t xml:space="preserve"> </w:t>
      </w:r>
      <w:r>
        <w:t>разделяется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несколько</w:t>
      </w:r>
      <w:r>
        <w:rPr>
          <w:spacing w:val="1"/>
        </w:rPr>
        <w:t xml:space="preserve"> </w:t>
      </w:r>
      <w:r>
        <w:t>частей</w:t>
      </w:r>
      <w:r>
        <w:rPr>
          <w:spacing w:val="1"/>
        </w:rPr>
        <w:t xml:space="preserve"> </w:t>
      </w:r>
      <w:r>
        <w:t>естественными</w:t>
      </w:r>
      <w:r>
        <w:rPr>
          <w:spacing w:val="1"/>
        </w:rPr>
        <w:t xml:space="preserve"> </w:t>
      </w:r>
      <w:r>
        <w:t>преградами:</w:t>
      </w:r>
      <w:r>
        <w:rPr>
          <w:spacing w:val="1"/>
        </w:rPr>
        <w:t xml:space="preserve"> </w:t>
      </w:r>
      <w:r>
        <w:t>водоёмы,</w:t>
      </w:r>
      <w:r>
        <w:rPr>
          <w:spacing w:val="3"/>
        </w:rPr>
        <w:t xml:space="preserve"> </w:t>
      </w:r>
      <w:r>
        <w:t>пересечённый рельеф,</w:t>
      </w:r>
      <w:r>
        <w:rPr>
          <w:spacing w:val="4"/>
        </w:rPr>
        <w:t xml:space="preserve"> </w:t>
      </w:r>
      <w:r>
        <w:t>массивы зелени).</w:t>
      </w:r>
    </w:p>
    <w:p w:rsidR="000B4CFA" w:rsidRDefault="000B4CFA">
      <w:bookmarkStart w:id="4" w:name="_GoBack"/>
      <w:bookmarkEnd w:id="4"/>
    </w:p>
    <w:sectPr w:rsidR="000B4C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71209A"/>
    <w:multiLevelType w:val="multilevel"/>
    <w:tmpl w:val="55EA52F4"/>
    <w:lvl w:ilvl="0">
      <w:start w:val="7"/>
      <w:numFmt w:val="decimal"/>
      <w:lvlText w:val="%1"/>
      <w:lvlJc w:val="left"/>
      <w:pPr>
        <w:ind w:left="1149" w:hanging="494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49" w:hanging="494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4412" w:hanging="705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5753" w:hanging="70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420" w:hanging="70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086" w:hanging="70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753" w:hanging="70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420" w:hanging="70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86" w:hanging="705"/>
      </w:pPr>
      <w:rPr>
        <w:rFonts w:hint="default"/>
        <w:lang w:val="ru-RU" w:eastAsia="en-US" w:bidi="ar-SA"/>
      </w:rPr>
    </w:lvl>
  </w:abstractNum>
  <w:abstractNum w:abstractNumId="1">
    <w:nsid w:val="08AC4D64"/>
    <w:multiLevelType w:val="hybridMultilevel"/>
    <w:tmpl w:val="6488143C"/>
    <w:lvl w:ilvl="0" w:tplc="8FDA3126">
      <w:numFmt w:val="bullet"/>
      <w:lvlText w:val="–"/>
      <w:lvlJc w:val="left"/>
      <w:pPr>
        <w:ind w:left="232" w:hanging="250"/>
      </w:pPr>
      <w:rPr>
        <w:rFonts w:hint="default"/>
        <w:w w:val="99"/>
        <w:lang w:val="ru-RU" w:eastAsia="en-US" w:bidi="ar-SA"/>
      </w:rPr>
    </w:lvl>
    <w:lvl w:ilvl="1" w:tplc="016C0A3C">
      <w:numFmt w:val="bullet"/>
      <w:lvlText w:val=""/>
      <w:lvlJc w:val="left"/>
      <w:pPr>
        <w:ind w:left="232" w:hanging="428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2" w:tplc="0D5001C0">
      <w:numFmt w:val="bullet"/>
      <w:lvlText w:val="•"/>
      <w:lvlJc w:val="left"/>
      <w:pPr>
        <w:ind w:left="2276" w:hanging="428"/>
      </w:pPr>
      <w:rPr>
        <w:rFonts w:hint="default"/>
        <w:lang w:val="ru-RU" w:eastAsia="en-US" w:bidi="ar-SA"/>
      </w:rPr>
    </w:lvl>
    <w:lvl w:ilvl="3" w:tplc="83FE1E98">
      <w:numFmt w:val="bullet"/>
      <w:lvlText w:val="•"/>
      <w:lvlJc w:val="left"/>
      <w:pPr>
        <w:ind w:left="3294" w:hanging="428"/>
      </w:pPr>
      <w:rPr>
        <w:rFonts w:hint="default"/>
        <w:lang w:val="ru-RU" w:eastAsia="en-US" w:bidi="ar-SA"/>
      </w:rPr>
    </w:lvl>
    <w:lvl w:ilvl="4" w:tplc="F0D48670">
      <w:numFmt w:val="bullet"/>
      <w:lvlText w:val="•"/>
      <w:lvlJc w:val="left"/>
      <w:pPr>
        <w:ind w:left="4312" w:hanging="428"/>
      </w:pPr>
      <w:rPr>
        <w:rFonts w:hint="default"/>
        <w:lang w:val="ru-RU" w:eastAsia="en-US" w:bidi="ar-SA"/>
      </w:rPr>
    </w:lvl>
    <w:lvl w:ilvl="5" w:tplc="D7F2FD2A">
      <w:numFmt w:val="bullet"/>
      <w:lvlText w:val="•"/>
      <w:lvlJc w:val="left"/>
      <w:pPr>
        <w:ind w:left="5330" w:hanging="428"/>
      </w:pPr>
      <w:rPr>
        <w:rFonts w:hint="default"/>
        <w:lang w:val="ru-RU" w:eastAsia="en-US" w:bidi="ar-SA"/>
      </w:rPr>
    </w:lvl>
    <w:lvl w:ilvl="6" w:tplc="F9F27666">
      <w:numFmt w:val="bullet"/>
      <w:lvlText w:val="•"/>
      <w:lvlJc w:val="left"/>
      <w:pPr>
        <w:ind w:left="6348" w:hanging="428"/>
      </w:pPr>
      <w:rPr>
        <w:rFonts w:hint="default"/>
        <w:lang w:val="ru-RU" w:eastAsia="en-US" w:bidi="ar-SA"/>
      </w:rPr>
    </w:lvl>
    <w:lvl w:ilvl="7" w:tplc="A9D84F1E">
      <w:numFmt w:val="bullet"/>
      <w:lvlText w:val="•"/>
      <w:lvlJc w:val="left"/>
      <w:pPr>
        <w:ind w:left="7366" w:hanging="428"/>
      </w:pPr>
      <w:rPr>
        <w:rFonts w:hint="default"/>
        <w:lang w:val="ru-RU" w:eastAsia="en-US" w:bidi="ar-SA"/>
      </w:rPr>
    </w:lvl>
    <w:lvl w:ilvl="8" w:tplc="A6C8B0AC">
      <w:numFmt w:val="bullet"/>
      <w:lvlText w:val="•"/>
      <w:lvlJc w:val="left"/>
      <w:pPr>
        <w:ind w:left="8384" w:hanging="428"/>
      </w:pPr>
      <w:rPr>
        <w:rFonts w:hint="default"/>
        <w:lang w:val="ru-RU" w:eastAsia="en-US" w:bidi="ar-SA"/>
      </w:rPr>
    </w:lvl>
  </w:abstractNum>
  <w:abstractNum w:abstractNumId="2">
    <w:nsid w:val="0D192F6C"/>
    <w:multiLevelType w:val="multilevel"/>
    <w:tmpl w:val="D7D6E1D0"/>
    <w:lvl w:ilvl="0">
      <w:start w:val="1"/>
      <w:numFmt w:val="decimal"/>
      <w:lvlText w:val="%1."/>
      <w:lvlJc w:val="left"/>
      <w:pPr>
        <w:ind w:left="516" w:hanging="284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25" w:hanging="495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336" w:hanging="706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3">
      <w:start w:val="1"/>
      <w:numFmt w:val="decimal"/>
      <w:lvlText w:val="%1.%2.%3.%4."/>
      <w:lvlJc w:val="left"/>
      <w:pPr>
        <w:ind w:left="1543" w:hanging="912"/>
        <w:jc w:val="left"/>
      </w:pPr>
      <w:rPr>
        <w:rFonts w:hint="default"/>
        <w:w w:val="99"/>
        <w:lang w:val="ru-RU" w:eastAsia="en-US" w:bidi="ar-SA"/>
      </w:rPr>
    </w:lvl>
    <w:lvl w:ilvl="4">
      <w:numFmt w:val="bullet"/>
      <w:lvlText w:val="•"/>
      <w:lvlJc w:val="left"/>
      <w:pPr>
        <w:ind w:left="2808" w:hanging="91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077" w:hanging="91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345" w:hanging="91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614" w:hanging="91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82" w:hanging="912"/>
      </w:pPr>
      <w:rPr>
        <w:rFonts w:hint="default"/>
        <w:lang w:val="ru-RU" w:eastAsia="en-US" w:bidi="ar-SA"/>
      </w:rPr>
    </w:lvl>
  </w:abstractNum>
  <w:abstractNum w:abstractNumId="3">
    <w:nsid w:val="0F597661"/>
    <w:multiLevelType w:val="multilevel"/>
    <w:tmpl w:val="AA9A72CA"/>
    <w:lvl w:ilvl="0">
      <w:start w:val="3"/>
      <w:numFmt w:val="decimal"/>
      <w:lvlText w:val="%1"/>
      <w:lvlJc w:val="left"/>
      <w:pPr>
        <w:ind w:left="4029" w:hanging="701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4029" w:hanging="701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4029" w:hanging="701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5940" w:hanging="70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580" w:hanging="70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220" w:hanging="70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860" w:hanging="70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500" w:hanging="70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40" w:hanging="701"/>
      </w:pPr>
      <w:rPr>
        <w:rFonts w:hint="default"/>
        <w:lang w:val="ru-RU" w:eastAsia="en-US" w:bidi="ar-SA"/>
      </w:rPr>
    </w:lvl>
  </w:abstractNum>
  <w:abstractNum w:abstractNumId="4">
    <w:nsid w:val="10151FE5"/>
    <w:multiLevelType w:val="multilevel"/>
    <w:tmpl w:val="0DAAAD7A"/>
    <w:lvl w:ilvl="0">
      <w:start w:val="2"/>
      <w:numFmt w:val="decimal"/>
      <w:lvlText w:val="%1."/>
      <w:lvlJc w:val="left"/>
      <w:pPr>
        <w:ind w:left="232" w:hanging="437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>
      <w:start w:val="3"/>
      <w:numFmt w:val="decimal"/>
      <w:lvlText w:val="%2."/>
      <w:lvlJc w:val="left"/>
      <w:pPr>
        <w:ind w:left="645" w:hanging="283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4086" w:hanging="494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872" w:hanging="49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665" w:hanging="49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457" w:hanging="49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50" w:hanging="49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42" w:hanging="49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35" w:hanging="494"/>
      </w:pPr>
      <w:rPr>
        <w:rFonts w:hint="default"/>
        <w:lang w:val="ru-RU" w:eastAsia="en-US" w:bidi="ar-SA"/>
      </w:rPr>
    </w:lvl>
  </w:abstractNum>
  <w:abstractNum w:abstractNumId="5">
    <w:nsid w:val="20150D0B"/>
    <w:multiLevelType w:val="hybridMultilevel"/>
    <w:tmpl w:val="0C603354"/>
    <w:lvl w:ilvl="0" w:tplc="9246F022">
      <w:start w:val="1"/>
      <w:numFmt w:val="decimal"/>
      <w:lvlText w:val="%1."/>
      <w:lvlJc w:val="left"/>
      <w:pPr>
        <w:ind w:left="972" w:hanging="284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04187946">
      <w:numFmt w:val="bullet"/>
      <w:lvlText w:val="•"/>
      <w:lvlJc w:val="left"/>
      <w:pPr>
        <w:ind w:left="1924" w:hanging="284"/>
      </w:pPr>
      <w:rPr>
        <w:rFonts w:hint="default"/>
        <w:lang w:val="ru-RU" w:eastAsia="en-US" w:bidi="ar-SA"/>
      </w:rPr>
    </w:lvl>
    <w:lvl w:ilvl="2" w:tplc="F62EF996">
      <w:numFmt w:val="bullet"/>
      <w:lvlText w:val="•"/>
      <w:lvlJc w:val="left"/>
      <w:pPr>
        <w:ind w:left="2868" w:hanging="284"/>
      </w:pPr>
      <w:rPr>
        <w:rFonts w:hint="default"/>
        <w:lang w:val="ru-RU" w:eastAsia="en-US" w:bidi="ar-SA"/>
      </w:rPr>
    </w:lvl>
    <w:lvl w:ilvl="3" w:tplc="ACDE5F62">
      <w:numFmt w:val="bullet"/>
      <w:lvlText w:val="•"/>
      <w:lvlJc w:val="left"/>
      <w:pPr>
        <w:ind w:left="3812" w:hanging="284"/>
      </w:pPr>
      <w:rPr>
        <w:rFonts w:hint="default"/>
        <w:lang w:val="ru-RU" w:eastAsia="en-US" w:bidi="ar-SA"/>
      </w:rPr>
    </w:lvl>
    <w:lvl w:ilvl="4" w:tplc="C0F4F004">
      <w:numFmt w:val="bullet"/>
      <w:lvlText w:val="•"/>
      <w:lvlJc w:val="left"/>
      <w:pPr>
        <w:ind w:left="4756" w:hanging="284"/>
      </w:pPr>
      <w:rPr>
        <w:rFonts w:hint="default"/>
        <w:lang w:val="ru-RU" w:eastAsia="en-US" w:bidi="ar-SA"/>
      </w:rPr>
    </w:lvl>
    <w:lvl w:ilvl="5" w:tplc="4E4E7A26">
      <w:numFmt w:val="bullet"/>
      <w:lvlText w:val="•"/>
      <w:lvlJc w:val="left"/>
      <w:pPr>
        <w:ind w:left="5700" w:hanging="284"/>
      </w:pPr>
      <w:rPr>
        <w:rFonts w:hint="default"/>
        <w:lang w:val="ru-RU" w:eastAsia="en-US" w:bidi="ar-SA"/>
      </w:rPr>
    </w:lvl>
    <w:lvl w:ilvl="6" w:tplc="6564099A">
      <w:numFmt w:val="bullet"/>
      <w:lvlText w:val="•"/>
      <w:lvlJc w:val="left"/>
      <w:pPr>
        <w:ind w:left="6644" w:hanging="284"/>
      </w:pPr>
      <w:rPr>
        <w:rFonts w:hint="default"/>
        <w:lang w:val="ru-RU" w:eastAsia="en-US" w:bidi="ar-SA"/>
      </w:rPr>
    </w:lvl>
    <w:lvl w:ilvl="7" w:tplc="DAEE5AE0">
      <w:numFmt w:val="bullet"/>
      <w:lvlText w:val="•"/>
      <w:lvlJc w:val="left"/>
      <w:pPr>
        <w:ind w:left="7588" w:hanging="284"/>
      </w:pPr>
      <w:rPr>
        <w:rFonts w:hint="default"/>
        <w:lang w:val="ru-RU" w:eastAsia="en-US" w:bidi="ar-SA"/>
      </w:rPr>
    </w:lvl>
    <w:lvl w:ilvl="8" w:tplc="DACA291A">
      <w:numFmt w:val="bullet"/>
      <w:lvlText w:val="•"/>
      <w:lvlJc w:val="left"/>
      <w:pPr>
        <w:ind w:left="8532" w:hanging="284"/>
      </w:pPr>
      <w:rPr>
        <w:rFonts w:hint="default"/>
        <w:lang w:val="ru-RU" w:eastAsia="en-US" w:bidi="ar-SA"/>
      </w:rPr>
    </w:lvl>
  </w:abstractNum>
  <w:abstractNum w:abstractNumId="6">
    <w:nsid w:val="2962504A"/>
    <w:multiLevelType w:val="hybridMultilevel"/>
    <w:tmpl w:val="E37A3A2C"/>
    <w:lvl w:ilvl="0" w:tplc="0D0272F2">
      <w:numFmt w:val="bullet"/>
      <w:lvlText w:val="–"/>
      <w:lvlJc w:val="left"/>
      <w:pPr>
        <w:ind w:left="232" w:hanging="22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290C23E8">
      <w:numFmt w:val="bullet"/>
      <w:lvlText w:val="•"/>
      <w:lvlJc w:val="left"/>
      <w:pPr>
        <w:ind w:left="1258" w:hanging="221"/>
      </w:pPr>
      <w:rPr>
        <w:rFonts w:hint="default"/>
        <w:lang w:val="ru-RU" w:eastAsia="en-US" w:bidi="ar-SA"/>
      </w:rPr>
    </w:lvl>
    <w:lvl w:ilvl="2" w:tplc="066C9718">
      <w:numFmt w:val="bullet"/>
      <w:lvlText w:val="•"/>
      <w:lvlJc w:val="left"/>
      <w:pPr>
        <w:ind w:left="2276" w:hanging="221"/>
      </w:pPr>
      <w:rPr>
        <w:rFonts w:hint="default"/>
        <w:lang w:val="ru-RU" w:eastAsia="en-US" w:bidi="ar-SA"/>
      </w:rPr>
    </w:lvl>
    <w:lvl w:ilvl="3" w:tplc="22349A5C">
      <w:numFmt w:val="bullet"/>
      <w:lvlText w:val="•"/>
      <w:lvlJc w:val="left"/>
      <w:pPr>
        <w:ind w:left="3294" w:hanging="221"/>
      </w:pPr>
      <w:rPr>
        <w:rFonts w:hint="default"/>
        <w:lang w:val="ru-RU" w:eastAsia="en-US" w:bidi="ar-SA"/>
      </w:rPr>
    </w:lvl>
    <w:lvl w:ilvl="4" w:tplc="24924B18">
      <w:numFmt w:val="bullet"/>
      <w:lvlText w:val="•"/>
      <w:lvlJc w:val="left"/>
      <w:pPr>
        <w:ind w:left="4312" w:hanging="221"/>
      </w:pPr>
      <w:rPr>
        <w:rFonts w:hint="default"/>
        <w:lang w:val="ru-RU" w:eastAsia="en-US" w:bidi="ar-SA"/>
      </w:rPr>
    </w:lvl>
    <w:lvl w:ilvl="5" w:tplc="29DEA5A2">
      <w:numFmt w:val="bullet"/>
      <w:lvlText w:val="•"/>
      <w:lvlJc w:val="left"/>
      <w:pPr>
        <w:ind w:left="5330" w:hanging="221"/>
      </w:pPr>
      <w:rPr>
        <w:rFonts w:hint="default"/>
        <w:lang w:val="ru-RU" w:eastAsia="en-US" w:bidi="ar-SA"/>
      </w:rPr>
    </w:lvl>
    <w:lvl w:ilvl="6" w:tplc="E81E89E4">
      <w:numFmt w:val="bullet"/>
      <w:lvlText w:val="•"/>
      <w:lvlJc w:val="left"/>
      <w:pPr>
        <w:ind w:left="6348" w:hanging="221"/>
      </w:pPr>
      <w:rPr>
        <w:rFonts w:hint="default"/>
        <w:lang w:val="ru-RU" w:eastAsia="en-US" w:bidi="ar-SA"/>
      </w:rPr>
    </w:lvl>
    <w:lvl w:ilvl="7" w:tplc="5A12C7F2">
      <w:numFmt w:val="bullet"/>
      <w:lvlText w:val="•"/>
      <w:lvlJc w:val="left"/>
      <w:pPr>
        <w:ind w:left="7366" w:hanging="221"/>
      </w:pPr>
      <w:rPr>
        <w:rFonts w:hint="default"/>
        <w:lang w:val="ru-RU" w:eastAsia="en-US" w:bidi="ar-SA"/>
      </w:rPr>
    </w:lvl>
    <w:lvl w:ilvl="8" w:tplc="3BFEF006">
      <w:numFmt w:val="bullet"/>
      <w:lvlText w:val="•"/>
      <w:lvlJc w:val="left"/>
      <w:pPr>
        <w:ind w:left="8384" w:hanging="221"/>
      </w:pPr>
      <w:rPr>
        <w:rFonts w:hint="default"/>
        <w:lang w:val="ru-RU" w:eastAsia="en-US" w:bidi="ar-SA"/>
      </w:rPr>
    </w:lvl>
  </w:abstractNum>
  <w:abstractNum w:abstractNumId="7">
    <w:nsid w:val="31752591"/>
    <w:multiLevelType w:val="multilevel"/>
    <w:tmpl w:val="D6061B56"/>
    <w:lvl w:ilvl="0">
      <w:start w:val="5"/>
      <w:numFmt w:val="decimal"/>
      <w:lvlText w:val="%1"/>
      <w:lvlJc w:val="left"/>
      <w:pPr>
        <w:ind w:left="1470" w:hanging="494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70" w:hanging="494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268" w:hanging="49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62" w:hanging="49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56" w:hanging="49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50" w:hanging="49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44" w:hanging="49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38" w:hanging="49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32" w:hanging="494"/>
      </w:pPr>
      <w:rPr>
        <w:rFonts w:hint="default"/>
        <w:lang w:val="ru-RU" w:eastAsia="en-US" w:bidi="ar-SA"/>
      </w:rPr>
    </w:lvl>
  </w:abstractNum>
  <w:abstractNum w:abstractNumId="8">
    <w:nsid w:val="33893CC1"/>
    <w:multiLevelType w:val="hybridMultilevel"/>
    <w:tmpl w:val="D4D8FBB0"/>
    <w:lvl w:ilvl="0" w:tplc="3C7CC50A">
      <w:numFmt w:val="bullet"/>
      <w:lvlText w:val=""/>
      <w:lvlJc w:val="left"/>
      <w:pPr>
        <w:ind w:left="232" w:hanging="639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AD68E2C2">
      <w:numFmt w:val="bullet"/>
      <w:lvlText w:val="•"/>
      <w:lvlJc w:val="left"/>
      <w:pPr>
        <w:ind w:left="1258" w:hanging="639"/>
      </w:pPr>
      <w:rPr>
        <w:rFonts w:hint="default"/>
        <w:lang w:val="ru-RU" w:eastAsia="en-US" w:bidi="ar-SA"/>
      </w:rPr>
    </w:lvl>
    <w:lvl w:ilvl="2" w:tplc="EDD814E8">
      <w:numFmt w:val="bullet"/>
      <w:lvlText w:val="•"/>
      <w:lvlJc w:val="left"/>
      <w:pPr>
        <w:ind w:left="2276" w:hanging="639"/>
      </w:pPr>
      <w:rPr>
        <w:rFonts w:hint="default"/>
        <w:lang w:val="ru-RU" w:eastAsia="en-US" w:bidi="ar-SA"/>
      </w:rPr>
    </w:lvl>
    <w:lvl w:ilvl="3" w:tplc="9084C312">
      <w:numFmt w:val="bullet"/>
      <w:lvlText w:val="•"/>
      <w:lvlJc w:val="left"/>
      <w:pPr>
        <w:ind w:left="3294" w:hanging="639"/>
      </w:pPr>
      <w:rPr>
        <w:rFonts w:hint="default"/>
        <w:lang w:val="ru-RU" w:eastAsia="en-US" w:bidi="ar-SA"/>
      </w:rPr>
    </w:lvl>
    <w:lvl w:ilvl="4" w:tplc="39C0D9BE">
      <w:numFmt w:val="bullet"/>
      <w:lvlText w:val="•"/>
      <w:lvlJc w:val="left"/>
      <w:pPr>
        <w:ind w:left="4312" w:hanging="639"/>
      </w:pPr>
      <w:rPr>
        <w:rFonts w:hint="default"/>
        <w:lang w:val="ru-RU" w:eastAsia="en-US" w:bidi="ar-SA"/>
      </w:rPr>
    </w:lvl>
    <w:lvl w:ilvl="5" w:tplc="DB48E8D4">
      <w:numFmt w:val="bullet"/>
      <w:lvlText w:val="•"/>
      <w:lvlJc w:val="left"/>
      <w:pPr>
        <w:ind w:left="5330" w:hanging="639"/>
      </w:pPr>
      <w:rPr>
        <w:rFonts w:hint="default"/>
        <w:lang w:val="ru-RU" w:eastAsia="en-US" w:bidi="ar-SA"/>
      </w:rPr>
    </w:lvl>
    <w:lvl w:ilvl="6" w:tplc="D4708D78">
      <w:numFmt w:val="bullet"/>
      <w:lvlText w:val="•"/>
      <w:lvlJc w:val="left"/>
      <w:pPr>
        <w:ind w:left="6348" w:hanging="639"/>
      </w:pPr>
      <w:rPr>
        <w:rFonts w:hint="default"/>
        <w:lang w:val="ru-RU" w:eastAsia="en-US" w:bidi="ar-SA"/>
      </w:rPr>
    </w:lvl>
    <w:lvl w:ilvl="7" w:tplc="A4945176">
      <w:numFmt w:val="bullet"/>
      <w:lvlText w:val="•"/>
      <w:lvlJc w:val="left"/>
      <w:pPr>
        <w:ind w:left="7366" w:hanging="639"/>
      </w:pPr>
      <w:rPr>
        <w:rFonts w:hint="default"/>
        <w:lang w:val="ru-RU" w:eastAsia="en-US" w:bidi="ar-SA"/>
      </w:rPr>
    </w:lvl>
    <w:lvl w:ilvl="8" w:tplc="6AC0D18C">
      <w:numFmt w:val="bullet"/>
      <w:lvlText w:val="•"/>
      <w:lvlJc w:val="left"/>
      <w:pPr>
        <w:ind w:left="8384" w:hanging="639"/>
      </w:pPr>
      <w:rPr>
        <w:rFonts w:hint="default"/>
        <w:lang w:val="ru-RU" w:eastAsia="en-US" w:bidi="ar-SA"/>
      </w:rPr>
    </w:lvl>
  </w:abstractNum>
  <w:abstractNum w:abstractNumId="9">
    <w:nsid w:val="3554283F"/>
    <w:multiLevelType w:val="multilevel"/>
    <w:tmpl w:val="10421848"/>
    <w:lvl w:ilvl="0">
      <w:start w:val="2"/>
      <w:numFmt w:val="decimal"/>
      <w:lvlText w:val="%1"/>
      <w:lvlJc w:val="left"/>
      <w:pPr>
        <w:ind w:left="2195" w:hanging="705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2195" w:hanging="705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195" w:hanging="705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666" w:hanging="70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488" w:hanging="70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10" w:hanging="70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32" w:hanging="70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54" w:hanging="70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76" w:hanging="705"/>
      </w:pPr>
      <w:rPr>
        <w:rFonts w:hint="default"/>
        <w:lang w:val="ru-RU" w:eastAsia="en-US" w:bidi="ar-SA"/>
      </w:rPr>
    </w:lvl>
  </w:abstractNum>
  <w:abstractNum w:abstractNumId="10">
    <w:nsid w:val="39716C63"/>
    <w:multiLevelType w:val="multilevel"/>
    <w:tmpl w:val="C8A02B56"/>
    <w:lvl w:ilvl="0">
      <w:start w:val="4"/>
      <w:numFmt w:val="decimal"/>
      <w:lvlText w:val="%1"/>
      <w:lvlJc w:val="left"/>
      <w:pPr>
        <w:ind w:left="3736" w:hanging="705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3736" w:hanging="705"/>
        <w:jc w:val="left"/>
      </w:pPr>
      <w:rPr>
        <w:rFonts w:hint="default"/>
        <w:lang w:val="ru-RU" w:eastAsia="en-US" w:bidi="ar-SA"/>
      </w:rPr>
    </w:lvl>
    <w:lvl w:ilvl="2">
      <w:start w:val="8"/>
      <w:numFmt w:val="decimal"/>
      <w:lvlText w:val="%1.%2.%3."/>
      <w:lvlJc w:val="left"/>
      <w:pPr>
        <w:ind w:left="3736" w:hanging="705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5744" w:hanging="70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412" w:hanging="70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080" w:hanging="70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748" w:hanging="70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416" w:hanging="70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84" w:hanging="705"/>
      </w:pPr>
      <w:rPr>
        <w:rFonts w:hint="default"/>
        <w:lang w:val="ru-RU" w:eastAsia="en-US" w:bidi="ar-SA"/>
      </w:rPr>
    </w:lvl>
  </w:abstractNum>
  <w:abstractNum w:abstractNumId="11">
    <w:nsid w:val="3D32765B"/>
    <w:multiLevelType w:val="hybridMultilevel"/>
    <w:tmpl w:val="889C65DE"/>
    <w:lvl w:ilvl="0" w:tplc="7C7655B2">
      <w:numFmt w:val="bullet"/>
      <w:lvlText w:val=""/>
      <w:lvlJc w:val="left"/>
      <w:pPr>
        <w:ind w:left="232" w:hanging="284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E762218E">
      <w:numFmt w:val="bullet"/>
      <w:lvlText w:val="•"/>
      <w:lvlJc w:val="left"/>
      <w:pPr>
        <w:ind w:left="1258" w:hanging="284"/>
      </w:pPr>
      <w:rPr>
        <w:rFonts w:hint="default"/>
        <w:lang w:val="ru-RU" w:eastAsia="en-US" w:bidi="ar-SA"/>
      </w:rPr>
    </w:lvl>
    <w:lvl w:ilvl="2" w:tplc="CF8E2D9C">
      <w:numFmt w:val="bullet"/>
      <w:lvlText w:val="•"/>
      <w:lvlJc w:val="left"/>
      <w:pPr>
        <w:ind w:left="2276" w:hanging="284"/>
      </w:pPr>
      <w:rPr>
        <w:rFonts w:hint="default"/>
        <w:lang w:val="ru-RU" w:eastAsia="en-US" w:bidi="ar-SA"/>
      </w:rPr>
    </w:lvl>
    <w:lvl w:ilvl="3" w:tplc="4184C02C">
      <w:numFmt w:val="bullet"/>
      <w:lvlText w:val="•"/>
      <w:lvlJc w:val="left"/>
      <w:pPr>
        <w:ind w:left="3294" w:hanging="284"/>
      </w:pPr>
      <w:rPr>
        <w:rFonts w:hint="default"/>
        <w:lang w:val="ru-RU" w:eastAsia="en-US" w:bidi="ar-SA"/>
      </w:rPr>
    </w:lvl>
    <w:lvl w:ilvl="4" w:tplc="E94816FE">
      <w:numFmt w:val="bullet"/>
      <w:lvlText w:val="•"/>
      <w:lvlJc w:val="left"/>
      <w:pPr>
        <w:ind w:left="4312" w:hanging="284"/>
      </w:pPr>
      <w:rPr>
        <w:rFonts w:hint="default"/>
        <w:lang w:val="ru-RU" w:eastAsia="en-US" w:bidi="ar-SA"/>
      </w:rPr>
    </w:lvl>
    <w:lvl w:ilvl="5" w:tplc="7EC018E8">
      <w:numFmt w:val="bullet"/>
      <w:lvlText w:val="•"/>
      <w:lvlJc w:val="left"/>
      <w:pPr>
        <w:ind w:left="5330" w:hanging="284"/>
      </w:pPr>
      <w:rPr>
        <w:rFonts w:hint="default"/>
        <w:lang w:val="ru-RU" w:eastAsia="en-US" w:bidi="ar-SA"/>
      </w:rPr>
    </w:lvl>
    <w:lvl w:ilvl="6" w:tplc="007035BA">
      <w:numFmt w:val="bullet"/>
      <w:lvlText w:val="•"/>
      <w:lvlJc w:val="left"/>
      <w:pPr>
        <w:ind w:left="6348" w:hanging="284"/>
      </w:pPr>
      <w:rPr>
        <w:rFonts w:hint="default"/>
        <w:lang w:val="ru-RU" w:eastAsia="en-US" w:bidi="ar-SA"/>
      </w:rPr>
    </w:lvl>
    <w:lvl w:ilvl="7" w:tplc="8CF867B8">
      <w:numFmt w:val="bullet"/>
      <w:lvlText w:val="•"/>
      <w:lvlJc w:val="left"/>
      <w:pPr>
        <w:ind w:left="7366" w:hanging="284"/>
      </w:pPr>
      <w:rPr>
        <w:rFonts w:hint="default"/>
        <w:lang w:val="ru-RU" w:eastAsia="en-US" w:bidi="ar-SA"/>
      </w:rPr>
    </w:lvl>
    <w:lvl w:ilvl="8" w:tplc="5C06ED42">
      <w:numFmt w:val="bullet"/>
      <w:lvlText w:val="•"/>
      <w:lvlJc w:val="left"/>
      <w:pPr>
        <w:ind w:left="8384" w:hanging="284"/>
      </w:pPr>
      <w:rPr>
        <w:rFonts w:hint="default"/>
        <w:lang w:val="ru-RU" w:eastAsia="en-US" w:bidi="ar-SA"/>
      </w:rPr>
    </w:lvl>
  </w:abstractNum>
  <w:abstractNum w:abstractNumId="12">
    <w:nsid w:val="3ED83421"/>
    <w:multiLevelType w:val="hybridMultilevel"/>
    <w:tmpl w:val="1BA28E2C"/>
    <w:lvl w:ilvl="0" w:tplc="91667D42">
      <w:start w:val="1"/>
      <w:numFmt w:val="decimal"/>
      <w:lvlText w:val="%1."/>
      <w:lvlJc w:val="left"/>
      <w:pPr>
        <w:ind w:left="1226" w:hanging="284"/>
        <w:jc w:val="left"/>
      </w:pPr>
      <w:rPr>
        <w:rFonts w:hint="default"/>
        <w:b/>
        <w:bCs/>
        <w:w w:val="99"/>
        <w:lang w:val="ru-RU" w:eastAsia="en-US" w:bidi="ar-SA"/>
      </w:rPr>
    </w:lvl>
    <w:lvl w:ilvl="1" w:tplc="B4363426">
      <w:numFmt w:val="bullet"/>
      <w:lvlText w:val="•"/>
      <w:lvlJc w:val="left"/>
      <w:pPr>
        <w:ind w:left="2140" w:hanging="284"/>
      </w:pPr>
      <w:rPr>
        <w:rFonts w:hint="default"/>
        <w:lang w:val="ru-RU" w:eastAsia="en-US" w:bidi="ar-SA"/>
      </w:rPr>
    </w:lvl>
    <w:lvl w:ilvl="2" w:tplc="E08E3668">
      <w:numFmt w:val="bullet"/>
      <w:lvlText w:val="•"/>
      <w:lvlJc w:val="left"/>
      <w:pPr>
        <w:ind w:left="3060" w:hanging="284"/>
      </w:pPr>
      <w:rPr>
        <w:rFonts w:hint="default"/>
        <w:lang w:val="ru-RU" w:eastAsia="en-US" w:bidi="ar-SA"/>
      </w:rPr>
    </w:lvl>
    <w:lvl w:ilvl="3" w:tplc="B1B856B8">
      <w:numFmt w:val="bullet"/>
      <w:lvlText w:val="•"/>
      <w:lvlJc w:val="left"/>
      <w:pPr>
        <w:ind w:left="3980" w:hanging="284"/>
      </w:pPr>
      <w:rPr>
        <w:rFonts w:hint="default"/>
        <w:lang w:val="ru-RU" w:eastAsia="en-US" w:bidi="ar-SA"/>
      </w:rPr>
    </w:lvl>
    <w:lvl w:ilvl="4" w:tplc="24009F06">
      <w:numFmt w:val="bullet"/>
      <w:lvlText w:val="•"/>
      <w:lvlJc w:val="left"/>
      <w:pPr>
        <w:ind w:left="4900" w:hanging="284"/>
      </w:pPr>
      <w:rPr>
        <w:rFonts w:hint="default"/>
        <w:lang w:val="ru-RU" w:eastAsia="en-US" w:bidi="ar-SA"/>
      </w:rPr>
    </w:lvl>
    <w:lvl w:ilvl="5" w:tplc="3D52F9B0">
      <w:numFmt w:val="bullet"/>
      <w:lvlText w:val="•"/>
      <w:lvlJc w:val="left"/>
      <w:pPr>
        <w:ind w:left="5820" w:hanging="284"/>
      </w:pPr>
      <w:rPr>
        <w:rFonts w:hint="default"/>
        <w:lang w:val="ru-RU" w:eastAsia="en-US" w:bidi="ar-SA"/>
      </w:rPr>
    </w:lvl>
    <w:lvl w:ilvl="6" w:tplc="6A22253A">
      <w:numFmt w:val="bullet"/>
      <w:lvlText w:val="•"/>
      <w:lvlJc w:val="left"/>
      <w:pPr>
        <w:ind w:left="6740" w:hanging="284"/>
      </w:pPr>
      <w:rPr>
        <w:rFonts w:hint="default"/>
        <w:lang w:val="ru-RU" w:eastAsia="en-US" w:bidi="ar-SA"/>
      </w:rPr>
    </w:lvl>
    <w:lvl w:ilvl="7" w:tplc="9C8880DE">
      <w:numFmt w:val="bullet"/>
      <w:lvlText w:val="•"/>
      <w:lvlJc w:val="left"/>
      <w:pPr>
        <w:ind w:left="7660" w:hanging="284"/>
      </w:pPr>
      <w:rPr>
        <w:rFonts w:hint="default"/>
        <w:lang w:val="ru-RU" w:eastAsia="en-US" w:bidi="ar-SA"/>
      </w:rPr>
    </w:lvl>
    <w:lvl w:ilvl="8" w:tplc="3FAE46C8">
      <w:numFmt w:val="bullet"/>
      <w:lvlText w:val="•"/>
      <w:lvlJc w:val="left"/>
      <w:pPr>
        <w:ind w:left="8580" w:hanging="284"/>
      </w:pPr>
      <w:rPr>
        <w:rFonts w:hint="default"/>
        <w:lang w:val="ru-RU" w:eastAsia="en-US" w:bidi="ar-SA"/>
      </w:rPr>
    </w:lvl>
  </w:abstractNum>
  <w:abstractNum w:abstractNumId="13">
    <w:nsid w:val="472C15D0"/>
    <w:multiLevelType w:val="multilevel"/>
    <w:tmpl w:val="CE0E7A6E"/>
    <w:lvl w:ilvl="0">
      <w:start w:val="6"/>
      <w:numFmt w:val="decimal"/>
      <w:lvlText w:val="%1"/>
      <w:lvlJc w:val="left"/>
      <w:pPr>
        <w:ind w:left="1250" w:hanging="495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50" w:hanging="495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1260" w:hanging="49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1640" w:hanging="49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894" w:hanging="49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148" w:hanging="49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402" w:hanging="49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657" w:hanging="49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11" w:hanging="495"/>
      </w:pPr>
      <w:rPr>
        <w:rFonts w:hint="default"/>
        <w:lang w:val="ru-RU" w:eastAsia="en-US" w:bidi="ar-SA"/>
      </w:rPr>
    </w:lvl>
  </w:abstractNum>
  <w:abstractNum w:abstractNumId="14">
    <w:nsid w:val="48EC4206"/>
    <w:multiLevelType w:val="multilevel"/>
    <w:tmpl w:val="6FCA0674"/>
    <w:lvl w:ilvl="0">
      <w:start w:val="7"/>
      <w:numFmt w:val="decimal"/>
      <w:lvlText w:val="%1"/>
      <w:lvlJc w:val="left"/>
      <w:pPr>
        <w:ind w:left="1696" w:hanging="494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."/>
      <w:lvlJc w:val="left"/>
      <w:pPr>
        <w:ind w:left="1696" w:hanging="494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3236" w:hanging="705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3">
      <w:start w:val="1"/>
      <w:numFmt w:val="decimal"/>
      <w:lvlText w:val="%1.%2.%3.%4."/>
      <w:lvlJc w:val="left"/>
      <w:pPr>
        <w:ind w:left="5084" w:hanging="916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4">
      <w:numFmt w:val="bullet"/>
      <w:lvlText w:val="•"/>
      <w:lvlJc w:val="left"/>
      <w:pPr>
        <w:ind w:left="5842" w:hanging="91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605" w:hanging="91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68" w:hanging="91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31" w:hanging="91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94" w:hanging="916"/>
      </w:pPr>
      <w:rPr>
        <w:rFonts w:hint="default"/>
        <w:lang w:val="ru-RU" w:eastAsia="en-US" w:bidi="ar-SA"/>
      </w:rPr>
    </w:lvl>
  </w:abstractNum>
  <w:abstractNum w:abstractNumId="15">
    <w:nsid w:val="4996358B"/>
    <w:multiLevelType w:val="multilevel"/>
    <w:tmpl w:val="F49A4762"/>
    <w:lvl w:ilvl="0">
      <w:start w:val="7"/>
      <w:numFmt w:val="decimal"/>
      <w:lvlText w:val="%1"/>
      <w:lvlJc w:val="left"/>
      <w:pPr>
        <w:ind w:left="1298" w:hanging="423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298" w:hanging="423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4523" w:hanging="634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5831" w:hanging="63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486" w:hanging="63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142" w:hanging="63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797" w:hanging="63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453" w:hanging="63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08" w:hanging="634"/>
      </w:pPr>
      <w:rPr>
        <w:rFonts w:hint="default"/>
        <w:lang w:val="ru-RU" w:eastAsia="en-US" w:bidi="ar-SA"/>
      </w:rPr>
    </w:lvl>
  </w:abstractNum>
  <w:abstractNum w:abstractNumId="16">
    <w:nsid w:val="50BF7B4E"/>
    <w:multiLevelType w:val="multilevel"/>
    <w:tmpl w:val="C77C542C"/>
    <w:lvl w:ilvl="0">
      <w:start w:val="4"/>
      <w:numFmt w:val="decimal"/>
      <w:lvlText w:val="%1"/>
      <w:lvlJc w:val="left"/>
      <w:pPr>
        <w:ind w:left="2180" w:hanging="705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2180" w:hanging="705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180" w:hanging="705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652" w:hanging="70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476" w:hanging="70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00" w:hanging="70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24" w:hanging="70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48" w:hanging="70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72" w:hanging="705"/>
      </w:pPr>
      <w:rPr>
        <w:rFonts w:hint="default"/>
        <w:lang w:val="ru-RU" w:eastAsia="en-US" w:bidi="ar-SA"/>
      </w:rPr>
    </w:lvl>
  </w:abstractNum>
  <w:abstractNum w:abstractNumId="17">
    <w:nsid w:val="55C36B71"/>
    <w:multiLevelType w:val="multilevel"/>
    <w:tmpl w:val="75C6B05E"/>
    <w:lvl w:ilvl="0">
      <w:start w:val="1"/>
      <w:numFmt w:val="decimal"/>
      <w:lvlText w:val="%1."/>
      <w:lvlJc w:val="left"/>
      <w:pPr>
        <w:ind w:left="232" w:hanging="312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>
      <w:start w:val="4"/>
      <w:numFmt w:val="decimal"/>
      <w:lvlText w:val="%2."/>
      <w:lvlJc w:val="left"/>
      <w:pPr>
        <w:ind w:left="1250" w:hanging="283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2781" w:hanging="494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3">
      <w:start w:val="1"/>
      <w:numFmt w:val="decimal"/>
      <w:lvlText w:val="%2.%3.%4."/>
      <w:lvlJc w:val="left"/>
      <w:pPr>
        <w:ind w:left="4806" w:hanging="705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4">
      <w:numFmt w:val="bullet"/>
      <w:lvlText w:val="•"/>
      <w:lvlJc w:val="left"/>
      <w:pPr>
        <w:ind w:left="5602" w:hanging="70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405" w:hanging="70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08" w:hanging="70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11" w:hanging="70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14" w:hanging="705"/>
      </w:pPr>
      <w:rPr>
        <w:rFonts w:hint="default"/>
        <w:lang w:val="ru-RU" w:eastAsia="en-US" w:bidi="ar-SA"/>
      </w:rPr>
    </w:lvl>
  </w:abstractNum>
  <w:abstractNum w:abstractNumId="18">
    <w:nsid w:val="56082CD4"/>
    <w:multiLevelType w:val="hybridMultilevel"/>
    <w:tmpl w:val="EBE2BBEE"/>
    <w:lvl w:ilvl="0" w:tplc="37CE3496">
      <w:numFmt w:val="bullet"/>
      <w:lvlText w:val=""/>
      <w:lvlJc w:val="left"/>
      <w:pPr>
        <w:ind w:left="232" w:hanging="284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D47C27E0">
      <w:numFmt w:val="bullet"/>
      <w:lvlText w:val="•"/>
      <w:lvlJc w:val="left"/>
      <w:pPr>
        <w:ind w:left="1258" w:hanging="284"/>
      </w:pPr>
      <w:rPr>
        <w:rFonts w:hint="default"/>
        <w:lang w:val="ru-RU" w:eastAsia="en-US" w:bidi="ar-SA"/>
      </w:rPr>
    </w:lvl>
    <w:lvl w:ilvl="2" w:tplc="00121314">
      <w:numFmt w:val="bullet"/>
      <w:lvlText w:val="•"/>
      <w:lvlJc w:val="left"/>
      <w:pPr>
        <w:ind w:left="2276" w:hanging="284"/>
      </w:pPr>
      <w:rPr>
        <w:rFonts w:hint="default"/>
        <w:lang w:val="ru-RU" w:eastAsia="en-US" w:bidi="ar-SA"/>
      </w:rPr>
    </w:lvl>
    <w:lvl w:ilvl="3" w:tplc="636ED1EC">
      <w:numFmt w:val="bullet"/>
      <w:lvlText w:val="•"/>
      <w:lvlJc w:val="left"/>
      <w:pPr>
        <w:ind w:left="3294" w:hanging="284"/>
      </w:pPr>
      <w:rPr>
        <w:rFonts w:hint="default"/>
        <w:lang w:val="ru-RU" w:eastAsia="en-US" w:bidi="ar-SA"/>
      </w:rPr>
    </w:lvl>
    <w:lvl w:ilvl="4" w:tplc="E7E84016">
      <w:numFmt w:val="bullet"/>
      <w:lvlText w:val="•"/>
      <w:lvlJc w:val="left"/>
      <w:pPr>
        <w:ind w:left="4312" w:hanging="284"/>
      </w:pPr>
      <w:rPr>
        <w:rFonts w:hint="default"/>
        <w:lang w:val="ru-RU" w:eastAsia="en-US" w:bidi="ar-SA"/>
      </w:rPr>
    </w:lvl>
    <w:lvl w:ilvl="5" w:tplc="06764E00">
      <w:numFmt w:val="bullet"/>
      <w:lvlText w:val="•"/>
      <w:lvlJc w:val="left"/>
      <w:pPr>
        <w:ind w:left="5330" w:hanging="284"/>
      </w:pPr>
      <w:rPr>
        <w:rFonts w:hint="default"/>
        <w:lang w:val="ru-RU" w:eastAsia="en-US" w:bidi="ar-SA"/>
      </w:rPr>
    </w:lvl>
    <w:lvl w:ilvl="6" w:tplc="E0781598">
      <w:numFmt w:val="bullet"/>
      <w:lvlText w:val="•"/>
      <w:lvlJc w:val="left"/>
      <w:pPr>
        <w:ind w:left="6348" w:hanging="284"/>
      </w:pPr>
      <w:rPr>
        <w:rFonts w:hint="default"/>
        <w:lang w:val="ru-RU" w:eastAsia="en-US" w:bidi="ar-SA"/>
      </w:rPr>
    </w:lvl>
    <w:lvl w:ilvl="7" w:tplc="C1C63F36">
      <w:numFmt w:val="bullet"/>
      <w:lvlText w:val="•"/>
      <w:lvlJc w:val="left"/>
      <w:pPr>
        <w:ind w:left="7366" w:hanging="284"/>
      </w:pPr>
      <w:rPr>
        <w:rFonts w:hint="default"/>
        <w:lang w:val="ru-RU" w:eastAsia="en-US" w:bidi="ar-SA"/>
      </w:rPr>
    </w:lvl>
    <w:lvl w:ilvl="8" w:tplc="85488D66">
      <w:numFmt w:val="bullet"/>
      <w:lvlText w:val="•"/>
      <w:lvlJc w:val="left"/>
      <w:pPr>
        <w:ind w:left="8384" w:hanging="284"/>
      </w:pPr>
      <w:rPr>
        <w:rFonts w:hint="default"/>
        <w:lang w:val="ru-RU" w:eastAsia="en-US" w:bidi="ar-SA"/>
      </w:rPr>
    </w:lvl>
  </w:abstractNum>
  <w:abstractNum w:abstractNumId="19">
    <w:nsid w:val="56111F33"/>
    <w:multiLevelType w:val="hybridMultilevel"/>
    <w:tmpl w:val="265C2366"/>
    <w:lvl w:ilvl="0" w:tplc="6256FE66">
      <w:numFmt w:val="bullet"/>
      <w:lvlText w:val="–"/>
      <w:lvlJc w:val="left"/>
      <w:pPr>
        <w:ind w:left="232" w:hanging="317"/>
      </w:pPr>
      <w:rPr>
        <w:rFonts w:ascii="Times New Roman" w:eastAsia="Times New Roman" w:hAnsi="Times New Roman" w:cs="Times New Roman" w:hint="default"/>
        <w:i/>
        <w:iCs/>
        <w:w w:val="99"/>
        <w:sz w:val="28"/>
        <w:szCs w:val="28"/>
        <w:lang w:val="ru-RU" w:eastAsia="en-US" w:bidi="ar-SA"/>
      </w:rPr>
    </w:lvl>
    <w:lvl w:ilvl="1" w:tplc="3BC095A8">
      <w:numFmt w:val="bullet"/>
      <w:lvlText w:val="•"/>
      <w:lvlJc w:val="left"/>
      <w:pPr>
        <w:ind w:left="1258" w:hanging="317"/>
      </w:pPr>
      <w:rPr>
        <w:rFonts w:hint="default"/>
        <w:lang w:val="ru-RU" w:eastAsia="en-US" w:bidi="ar-SA"/>
      </w:rPr>
    </w:lvl>
    <w:lvl w:ilvl="2" w:tplc="CA66452E">
      <w:numFmt w:val="bullet"/>
      <w:lvlText w:val="•"/>
      <w:lvlJc w:val="left"/>
      <w:pPr>
        <w:ind w:left="2276" w:hanging="317"/>
      </w:pPr>
      <w:rPr>
        <w:rFonts w:hint="default"/>
        <w:lang w:val="ru-RU" w:eastAsia="en-US" w:bidi="ar-SA"/>
      </w:rPr>
    </w:lvl>
    <w:lvl w:ilvl="3" w:tplc="496AD95A">
      <w:numFmt w:val="bullet"/>
      <w:lvlText w:val="•"/>
      <w:lvlJc w:val="left"/>
      <w:pPr>
        <w:ind w:left="3294" w:hanging="317"/>
      </w:pPr>
      <w:rPr>
        <w:rFonts w:hint="default"/>
        <w:lang w:val="ru-RU" w:eastAsia="en-US" w:bidi="ar-SA"/>
      </w:rPr>
    </w:lvl>
    <w:lvl w:ilvl="4" w:tplc="158A9780">
      <w:numFmt w:val="bullet"/>
      <w:lvlText w:val="•"/>
      <w:lvlJc w:val="left"/>
      <w:pPr>
        <w:ind w:left="4312" w:hanging="317"/>
      </w:pPr>
      <w:rPr>
        <w:rFonts w:hint="default"/>
        <w:lang w:val="ru-RU" w:eastAsia="en-US" w:bidi="ar-SA"/>
      </w:rPr>
    </w:lvl>
    <w:lvl w:ilvl="5" w:tplc="6D34F6CE">
      <w:numFmt w:val="bullet"/>
      <w:lvlText w:val="•"/>
      <w:lvlJc w:val="left"/>
      <w:pPr>
        <w:ind w:left="5330" w:hanging="317"/>
      </w:pPr>
      <w:rPr>
        <w:rFonts w:hint="default"/>
        <w:lang w:val="ru-RU" w:eastAsia="en-US" w:bidi="ar-SA"/>
      </w:rPr>
    </w:lvl>
    <w:lvl w:ilvl="6" w:tplc="E72E4CAA">
      <w:numFmt w:val="bullet"/>
      <w:lvlText w:val="•"/>
      <w:lvlJc w:val="left"/>
      <w:pPr>
        <w:ind w:left="6348" w:hanging="317"/>
      </w:pPr>
      <w:rPr>
        <w:rFonts w:hint="default"/>
        <w:lang w:val="ru-RU" w:eastAsia="en-US" w:bidi="ar-SA"/>
      </w:rPr>
    </w:lvl>
    <w:lvl w:ilvl="7" w:tplc="639E02F0">
      <w:numFmt w:val="bullet"/>
      <w:lvlText w:val="•"/>
      <w:lvlJc w:val="left"/>
      <w:pPr>
        <w:ind w:left="7366" w:hanging="317"/>
      </w:pPr>
      <w:rPr>
        <w:rFonts w:hint="default"/>
        <w:lang w:val="ru-RU" w:eastAsia="en-US" w:bidi="ar-SA"/>
      </w:rPr>
    </w:lvl>
    <w:lvl w:ilvl="8" w:tplc="3046644C">
      <w:numFmt w:val="bullet"/>
      <w:lvlText w:val="•"/>
      <w:lvlJc w:val="left"/>
      <w:pPr>
        <w:ind w:left="8384" w:hanging="317"/>
      </w:pPr>
      <w:rPr>
        <w:rFonts w:hint="default"/>
        <w:lang w:val="ru-RU" w:eastAsia="en-US" w:bidi="ar-SA"/>
      </w:rPr>
    </w:lvl>
  </w:abstractNum>
  <w:abstractNum w:abstractNumId="20">
    <w:nsid w:val="56176D84"/>
    <w:multiLevelType w:val="hybridMultilevel"/>
    <w:tmpl w:val="450AFF68"/>
    <w:lvl w:ilvl="0" w:tplc="00926134">
      <w:numFmt w:val="bullet"/>
      <w:lvlText w:val=""/>
      <w:lvlJc w:val="left"/>
      <w:pPr>
        <w:ind w:left="592" w:hanging="346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9AF098FC">
      <w:numFmt w:val="bullet"/>
      <w:lvlText w:val="•"/>
      <w:lvlJc w:val="left"/>
      <w:pPr>
        <w:ind w:left="680" w:hanging="346"/>
      </w:pPr>
      <w:rPr>
        <w:rFonts w:hint="default"/>
        <w:lang w:val="ru-RU" w:eastAsia="en-US" w:bidi="ar-SA"/>
      </w:rPr>
    </w:lvl>
    <w:lvl w:ilvl="2" w:tplc="75F0D474">
      <w:numFmt w:val="bullet"/>
      <w:lvlText w:val="•"/>
      <w:lvlJc w:val="left"/>
      <w:pPr>
        <w:ind w:left="1762" w:hanging="346"/>
      </w:pPr>
      <w:rPr>
        <w:rFonts w:hint="default"/>
        <w:lang w:val="ru-RU" w:eastAsia="en-US" w:bidi="ar-SA"/>
      </w:rPr>
    </w:lvl>
    <w:lvl w:ilvl="3" w:tplc="1EFCEDCE">
      <w:numFmt w:val="bullet"/>
      <w:lvlText w:val="•"/>
      <w:lvlJc w:val="left"/>
      <w:pPr>
        <w:ind w:left="2844" w:hanging="346"/>
      </w:pPr>
      <w:rPr>
        <w:rFonts w:hint="default"/>
        <w:lang w:val="ru-RU" w:eastAsia="en-US" w:bidi="ar-SA"/>
      </w:rPr>
    </w:lvl>
    <w:lvl w:ilvl="4" w:tplc="9864DAC8">
      <w:numFmt w:val="bullet"/>
      <w:lvlText w:val="•"/>
      <w:lvlJc w:val="left"/>
      <w:pPr>
        <w:ind w:left="3926" w:hanging="346"/>
      </w:pPr>
      <w:rPr>
        <w:rFonts w:hint="default"/>
        <w:lang w:val="ru-RU" w:eastAsia="en-US" w:bidi="ar-SA"/>
      </w:rPr>
    </w:lvl>
    <w:lvl w:ilvl="5" w:tplc="B12C55CA">
      <w:numFmt w:val="bullet"/>
      <w:lvlText w:val="•"/>
      <w:lvlJc w:val="left"/>
      <w:pPr>
        <w:ind w:left="5008" w:hanging="346"/>
      </w:pPr>
      <w:rPr>
        <w:rFonts w:hint="default"/>
        <w:lang w:val="ru-RU" w:eastAsia="en-US" w:bidi="ar-SA"/>
      </w:rPr>
    </w:lvl>
    <w:lvl w:ilvl="6" w:tplc="95DEF746">
      <w:numFmt w:val="bullet"/>
      <w:lvlText w:val="•"/>
      <w:lvlJc w:val="left"/>
      <w:pPr>
        <w:ind w:left="6091" w:hanging="346"/>
      </w:pPr>
      <w:rPr>
        <w:rFonts w:hint="default"/>
        <w:lang w:val="ru-RU" w:eastAsia="en-US" w:bidi="ar-SA"/>
      </w:rPr>
    </w:lvl>
    <w:lvl w:ilvl="7" w:tplc="F4447002">
      <w:numFmt w:val="bullet"/>
      <w:lvlText w:val="•"/>
      <w:lvlJc w:val="left"/>
      <w:pPr>
        <w:ind w:left="7173" w:hanging="346"/>
      </w:pPr>
      <w:rPr>
        <w:rFonts w:hint="default"/>
        <w:lang w:val="ru-RU" w:eastAsia="en-US" w:bidi="ar-SA"/>
      </w:rPr>
    </w:lvl>
    <w:lvl w:ilvl="8" w:tplc="8902783E">
      <w:numFmt w:val="bullet"/>
      <w:lvlText w:val="•"/>
      <w:lvlJc w:val="left"/>
      <w:pPr>
        <w:ind w:left="8255" w:hanging="346"/>
      </w:pPr>
      <w:rPr>
        <w:rFonts w:hint="default"/>
        <w:lang w:val="ru-RU" w:eastAsia="en-US" w:bidi="ar-SA"/>
      </w:rPr>
    </w:lvl>
  </w:abstractNum>
  <w:abstractNum w:abstractNumId="21">
    <w:nsid w:val="58CC47B3"/>
    <w:multiLevelType w:val="hybridMultilevel"/>
    <w:tmpl w:val="D644A054"/>
    <w:lvl w:ilvl="0" w:tplc="3D900CC0">
      <w:start w:val="1"/>
      <w:numFmt w:val="decimal"/>
      <w:lvlText w:val="%1."/>
      <w:lvlJc w:val="left"/>
      <w:pPr>
        <w:ind w:left="232" w:hanging="25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1CCD784">
      <w:numFmt w:val="bullet"/>
      <w:lvlText w:val="•"/>
      <w:lvlJc w:val="left"/>
      <w:pPr>
        <w:ind w:left="1258" w:hanging="255"/>
      </w:pPr>
      <w:rPr>
        <w:rFonts w:hint="default"/>
        <w:lang w:val="ru-RU" w:eastAsia="en-US" w:bidi="ar-SA"/>
      </w:rPr>
    </w:lvl>
    <w:lvl w:ilvl="2" w:tplc="74AAF886">
      <w:numFmt w:val="bullet"/>
      <w:lvlText w:val="•"/>
      <w:lvlJc w:val="left"/>
      <w:pPr>
        <w:ind w:left="2276" w:hanging="255"/>
      </w:pPr>
      <w:rPr>
        <w:rFonts w:hint="default"/>
        <w:lang w:val="ru-RU" w:eastAsia="en-US" w:bidi="ar-SA"/>
      </w:rPr>
    </w:lvl>
    <w:lvl w:ilvl="3" w:tplc="B0D0C59C">
      <w:numFmt w:val="bullet"/>
      <w:lvlText w:val="•"/>
      <w:lvlJc w:val="left"/>
      <w:pPr>
        <w:ind w:left="3294" w:hanging="255"/>
      </w:pPr>
      <w:rPr>
        <w:rFonts w:hint="default"/>
        <w:lang w:val="ru-RU" w:eastAsia="en-US" w:bidi="ar-SA"/>
      </w:rPr>
    </w:lvl>
    <w:lvl w:ilvl="4" w:tplc="7F1A708C">
      <w:numFmt w:val="bullet"/>
      <w:lvlText w:val="•"/>
      <w:lvlJc w:val="left"/>
      <w:pPr>
        <w:ind w:left="4312" w:hanging="255"/>
      </w:pPr>
      <w:rPr>
        <w:rFonts w:hint="default"/>
        <w:lang w:val="ru-RU" w:eastAsia="en-US" w:bidi="ar-SA"/>
      </w:rPr>
    </w:lvl>
    <w:lvl w:ilvl="5" w:tplc="4F3AE7D4">
      <w:numFmt w:val="bullet"/>
      <w:lvlText w:val="•"/>
      <w:lvlJc w:val="left"/>
      <w:pPr>
        <w:ind w:left="5330" w:hanging="255"/>
      </w:pPr>
      <w:rPr>
        <w:rFonts w:hint="default"/>
        <w:lang w:val="ru-RU" w:eastAsia="en-US" w:bidi="ar-SA"/>
      </w:rPr>
    </w:lvl>
    <w:lvl w:ilvl="6" w:tplc="36220CA0">
      <w:numFmt w:val="bullet"/>
      <w:lvlText w:val="•"/>
      <w:lvlJc w:val="left"/>
      <w:pPr>
        <w:ind w:left="6348" w:hanging="255"/>
      </w:pPr>
      <w:rPr>
        <w:rFonts w:hint="default"/>
        <w:lang w:val="ru-RU" w:eastAsia="en-US" w:bidi="ar-SA"/>
      </w:rPr>
    </w:lvl>
    <w:lvl w:ilvl="7" w:tplc="CF044C54">
      <w:numFmt w:val="bullet"/>
      <w:lvlText w:val="•"/>
      <w:lvlJc w:val="left"/>
      <w:pPr>
        <w:ind w:left="7366" w:hanging="255"/>
      </w:pPr>
      <w:rPr>
        <w:rFonts w:hint="default"/>
        <w:lang w:val="ru-RU" w:eastAsia="en-US" w:bidi="ar-SA"/>
      </w:rPr>
    </w:lvl>
    <w:lvl w:ilvl="8" w:tplc="925EBDCC">
      <w:numFmt w:val="bullet"/>
      <w:lvlText w:val="•"/>
      <w:lvlJc w:val="left"/>
      <w:pPr>
        <w:ind w:left="8384" w:hanging="255"/>
      </w:pPr>
      <w:rPr>
        <w:rFonts w:hint="default"/>
        <w:lang w:val="ru-RU" w:eastAsia="en-US" w:bidi="ar-SA"/>
      </w:rPr>
    </w:lvl>
  </w:abstractNum>
  <w:abstractNum w:abstractNumId="22">
    <w:nsid w:val="5F173E01"/>
    <w:multiLevelType w:val="multilevel"/>
    <w:tmpl w:val="B15A4AAA"/>
    <w:lvl w:ilvl="0">
      <w:start w:val="9"/>
      <w:numFmt w:val="decimal"/>
      <w:lvlText w:val="%1"/>
      <w:lvlJc w:val="left"/>
      <w:pPr>
        <w:ind w:left="2886" w:hanging="494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2886" w:hanging="494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>
      <w:start w:val="1"/>
      <w:numFmt w:val="upperRoman"/>
      <w:lvlText w:val="%3"/>
      <w:lvlJc w:val="left"/>
      <w:pPr>
        <w:ind w:left="232" w:hanging="231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555" w:hanging="23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93" w:hanging="23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31" w:hanging="23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68" w:hanging="23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06" w:hanging="23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44" w:hanging="231"/>
      </w:pPr>
      <w:rPr>
        <w:rFonts w:hint="default"/>
        <w:lang w:val="ru-RU" w:eastAsia="en-US" w:bidi="ar-SA"/>
      </w:rPr>
    </w:lvl>
  </w:abstractNum>
  <w:abstractNum w:abstractNumId="23">
    <w:nsid w:val="6FD10484"/>
    <w:multiLevelType w:val="hybridMultilevel"/>
    <w:tmpl w:val="F5D6B6CE"/>
    <w:lvl w:ilvl="0" w:tplc="ACC6C696">
      <w:numFmt w:val="bullet"/>
      <w:lvlText w:val=""/>
      <w:lvlJc w:val="left"/>
      <w:pPr>
        <w:ind w:left="232" w:hanging="356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073869A2">
      <w:numFmt w:val="bullet"/>
      <w:lvlText w:val="•"/>
      <w:lvlJc w:val="left"/>
      <w:pPr>
        <w:ind w:left="1258" w:hanging="356"/>
      </w:pPr>
      <w:rPr>
        <w:rFonts w:hint="default"/>
        <w:lang w:val="ru-RU" w:eastAsia="en-US" w:bidi="ar-SA"/>
      </w:rPr>
    </w:lvl>
    <w:lvl w:ilvl="2" w:tplc="05A847EA">
      <w:numFmt w:val="bullet"/>
      <w:lvlText w:val="•"/>
      <w:lvlJc w:val="left"/>
      <w:pPr>
        <w:ind w:left="2276" w:hanging="356"/>
      </w:pPr>
      <w:rPr>
        <w:rFonts w:hint="default"/>
        <w:lang w:val="ru-RU" w:eastAsia="en-US" w:bidi="ar-SA"/>
      </w:rPr>
    </w:lvl>
    <w:lvl w:ilvl="3" w:tplc="39AA9506">
      <w:numFmt w:val="bullet"/>
      <w:lvlText w:val="•"/>
      <w:lvlJc w:val="left"/>
      <w:pPr>
        <w:ind w:left="3294" w:hanging="356"/>
      </w:pPr>
      <w:rPr>
        <w:rFonts w:hint="default"/>
        <w:lang w:val="ru-RU" w:eastAsia="en-US" w:bidi="ar-SA"/>
      </w:rPr>
    </w:lvl>
    <w:lvl w:ilvl="4" w:tplc="95E050B6">
      <w:numFmt w:val="bullet"/>
      <w:lvlText w:val="•"/>
      <w:lvlJc w:val="left"/>
      <w:pPr>
        <w:ind w:left="4312" w:hanging="356"/>
      </w:pPr>
      <w:rPr>
        <w:rFonts w:hint="default"/>
        <w:lang w:val="ru-RU" w:eastAsia="en-US" w:bidi="ar-SA"/>
      </w:rPr>
    </w:lvl>
    <w:lvl w:ilvl="5" w:tplc="BAB687FE">
      <w:numFmt w:val="bullet"/>
      <w:lvlText w:val="•"/>
      <w:lvlJc w:val="left"/>
      <w:pPr>
        <w:ind w:left="5330" w:hanging="356"/>
      </w:pPr>
      <w:rPr>
        <w:rFonts w:hint="default"/>
        <w:lang w:val="ru-RU" w:eastAsia="en-US" w:bidi="ar-SA"/>
      </w:rPr>
    </w:lvl>
    <w:lvl w:ilvl="6" w:tplc="B8F64708">
      <w:numFmt w:val="bullet"/>
      <w:lvlText w:val="•"/>
      <w:lvlJc w:val="left"/>
      <w:pPr>
        <w:ind w:left="6348" w:hanging="356"/>
      </w:pPr>
      <w:rPr>
        <w:rFonts w:hint="default"/>
        <w:lang w:val="ru-RU" w:eastAsia="en-US" w:bidi="ar-SA"/>
      </w:rPr>
    </w:lvl>
    <w:lvl w:ilvl="7" w:tplc="908A6380">
      <w:numFmt w:val="bullet"/>
      <w:lvlText w:val="•"/>
      <w:lvlJc w:val="left"/>
      <w:pPr>
        <w:ind w:left="7366" w:hanging="356"/>
      </w:pPr>
      <w:rPr>
        <w:rFonts w:hint="default"/>
        <w:lang w:val="ru-RU" w:eastAsia="en-US" w:bidi="ar-SA"/>
      </w:rPr>
    </w:lvl>
    <w:lvl w:ilvl="8" w:tplc="BA6A2DA8">
      <w:numFmt w:val="bullet"/>
      <w:lvlText w:val="•"/>
      <w:lvlJc w:val="left"/>
      <w:pPr>
        <w:ind w:left="8384" w:hanging="356"/>
      </w:pPr>
      <w:rPr>
        <w:rFonts w:hint="default"/>
        <w:lang w:val="ru-RU" w:eastAsia="en-US" w:bidi="ar-SA"/>
      </w:rPr>
    </w:lvl>
  </w:abstractNum>
  <w:abstractNum w:abstractNumId="24">
    <w:nsid w:val="731D77FA"/>
    <w:multiLevelType w:val="multilevel"/>
    <w:tmpl w:val="CA3ABCC0"/>
    <w:lvl w:ilvl="0">
      <w:start w:val="2"/>
      <w:numFmt w:val="decimal"/>
      <w:lvlText w:val="%1"/>
      <w:lvlJc w:val="left"/>
      <w:pPr>
        <w:ind w:left="3088" w:hanging="494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3088" w:hanging="494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4548" w:hanging="49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282" w:hanging="49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016" w:hanging="49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750" w:hanging="49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484" w:hanging="49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218" w:hanging="49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52" w:hanging="494"/>
      </w:pPr>
      <w:rPr>
        <w:rFonts w:hint="default"/>
        <w:lang w:val="ru-RU" w:eastAsia="en-US" w:bidi="ar-SA"/>
      </w:rPr>
    </w:lvl>
  </w:abstractNum>
  <w:num w:numId="1">
    <w:abstractNumId w:val="21"/>
  </w:num>
  <w:num w:numId="2">
    <w:abstractNumId w:val="23"/>
  </w:num>
  <w:num w:numId="3">
    <w:abstractNumId w:val="1"/>
  </w:num>
  <w:num w:numId="4">
    <w:abstractNumId w:val="8"/>
  </w:num>
  <w:num w:numId="5">
    <w:abstractNumId w:val="12"/>
  </w:num>
  <w:num w:numId="6">
    <w:abstractNumId w:val="22"/>
  </w:num>
  <w:num w:numId="7">
    <w:abstractNumId w:val="11"/>
  </w:num>
  <w:num w:numId="8">
    <w:abstractNumId w:val="14"/>
  </w:num>
  <w:num w:numId="9">
    <w:abstractNumId w:val="15"/>
  </w:num>
  <w:num w:numId="10">
    <w:abstractNumId w:val="0"/>
  </w:num>
  <w:num w:numId="11">
    <w:abstractNumId w:val="13"/>
  </w:num>
  <w:num w:numId="12">
    <w:abstractNumId w:val="7"/>
  </w:num>
  <w:num w:numId="13">
    <w:abstractNumId w:val="10"/>
  </w:num>
  <w:num w:numId="14">
    <w:abstractNumId w:val="6"/>
  </w:num>
  <w:num w:numId="15">
    <w:abstractNumId w:val="16"/>
  </w:num>
  <w:num w:numId="16">
    <w:abstractNumId w:val="18"/>
  </w:num>
  <w:num w:numId="17">
    <w:abstractNumId w:val="3"/>
  </w:num>
  <w:num w:numId="18">
    <w:abstractNumId w:val="17"/>
  </w:num>
  <w:num w:numId="19">
    <w:abstractNumId w:val="20"/>
  </w:num>
  <w:num w:numId="20">
    <w:abstractNumId w:val="9"/>
  </w:num>
  <w:num w:numId="21">
    <w:abstractNumId w:val="24"/>
  </w:num>
  <w:num w:numId="22">
    <w:abstractNumId w:val="19"/>
  </w:num>
  <w:num w:numId="23">
    <w:abstractNumId w:val="4"/>
  </w:num>
  <w:num w:numId="24">
    <w:abstractNumId w:val="5"/>
  </w:num>
  <w:num w:numId="2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002C"/>
    <w:rsid w:val="000B4CFA"/>
    <w:rsid w:val="008C0632"/>
    <w:rsid w:val="00CE00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1" w:qFormat="1"/>
    <w:lsdException w:name="toc 4" w:uiPriority="1" w:qFormat="1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8C063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8C0632"/>
    <w:pPr>
      <w:ind w:left="429"/>
      <w:outlineLvl w:val="0"/>
    </w:pPr>
    <w:rPr>
      <w:b/>
      <w:bCs/>
      <w:sz w:val="28"/>
      <w:szCs w:val="28"/>
    </w:rPr>
  </w:style>
  <w:style w:type="paragraph" w:styleId="2">
    <w:name w:val="heading 2"/>
    <w:basedOn w:val="a"/>
    <w:link w:val="20"/>
    <w:uiPriority w:val="1"/>
    <w:qFormat/>
    <w:rsid w:val="008C0632"/>
    <w:pPr>
      <w:spacing w:before="2"/>
      <w:ind w:left="1226" w:hanging="284"/>
      <w:jc w:val="both"/>
      <w:outlineLvl w:val="1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8C0632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1"/>
    <w:rsid w:val="008C0632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8C063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rsid w:val="008C0632"/>
    <w:pPr>
      <w:spacing w:before="163"/>
      <w:ind w:left="516" w:hanging="284"/>
    </w:pPr>
    <w:rPr>
      <w:sz w:val="28"/>
      <w:szCs w:val="28"/>
    </w:rPr>
  </w:style>
  <w:style w:type="paragraph" w:styleId="21">
    <w:name w:val="toc 2"/>
    <w:basedOn w:val="a"/>
    <w:uiPriority w:val="1"/>
    <w:qFormat/>
    <w:rsid w:val="008C0632"/>
    <w:pPr>
      <w:spacing w:before="162"/>
      <w:ind w:left="448"/>
    </w:pPr>
    <w:rPr>
      <w:sz w:val="28"/>
      <w:szCs w:val="28"/>
    </w:rPr>
  </w:style>
  <w:style w:type="paragraph" w:styleId="3">
    <w:name w:val="toc 3"/>
    <w:basedOn w:val="a"/>
    <w:uiPriority w:val="1"/>
    <w:qFormat/>
    <w:rsid w:val="008C0632"/>
    <w:pPr>
      <w:spacing w:before="158"/>
      <w:ind w:left="515"/>
    </w:pPr>
    <w:rPr>
      <w:sz w:val="28"/>
      <w:szCs w:val="28"/>
    </w:rPr>
  </w:style>
  <w:style w:type="paragraph" w:styleId="4">
    <w:name w:val="toc 4"/>
    <w:basedOn w:val="a"/>
    <w:uiPriority w:val="1"/>
    <w:qFormat/>
    <w:rsid w:val="008C0632"/>
    <w:pPr>
      <w:spacing w:before="163"/>
      <w:ind w:left="1336" w:hanging="706"/>
    </w:pPr>
    <w:rPr>
      <w:sz w:val="28"/>
      <w:szCs w:val="28"/>
    </w:rPr>
  </w:style>
  <w:style w:type="paragraph" w:styleId="a3">
    <w:name w:val="Body Text"/>
    <w:basedOn w:val="a"/>
    <w:link w:val="a4"/>
    <w:uiPriority w:val="1"/>
    <w:qFormat/>
    <w:rsid w:val="008C0632"/>
    <w:pPr>
      <w:ind w:left="232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8C0632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Title"/>
    <w:basedOn w:val="a"/>
    <w:link w:val="a6"/>
    <w:uiPriority w:val="1"/>
    <w:qFormat/>
    <w:rsid w:val="008C0632"/>
    <w:pPr>
      <w:ind w:left="3631" w:right="3955"/>
      <w:jc w:val="center"/>
    </w:pPr>
    <w:rPr>
      <w:b/>
      <w:bCs/>
      <w:sz w:val="36"/>
      <w:szCs w:val="36"/>
    </w:rPr>
  </w:style>
  <w:style w:type="character" w:customStyle="1" w:styleId="a6">
    <w:name w:val="Название Знак"/>
    <w:basedOn w:val="a0"/>
    <w:link w:val="a5"/>
    <w:uiPriority w:val="1"/>
    <w:rsid w:val="008C063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a7">
    <w:name w:val="List Paragraph"/>
    <w:basedOn w:val="a"/>
    <w:uiPriority w:val="1"/>
    <w:qFormat/>
    <w:rsid w:val="008C0632"/>
    <w:pPr>
      <w:ind w:left="232" w:hanging="495"/>
    </w:pPr>
  </w:style>
  <w:style w:type="paragraph" w:customStyle="1" w:styleId="TableParagraph">
    <w:name w:val="Table Paragraph"/>
    <w:basedOn w:val="a"/>
    <w:uiPriority w:val="1"/>
    <w:qFormat/>
    <w:rsid w:val="008C0632"/>
  </w:style>
  <w:style w:type="paragraph" w:styleId="a8">
    <w:name w:val="Balloon Text"/>
    <w:basedOn w:val="a"/>
    <w:link w:val="a9"/>
    <w:uiPriority w:val="99"/>
    <w:semiHidden/>
    <w:unhideWhenUsed/>
    <w:rsid w:val="008C0632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C0632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1" w:qFormat="1"/>
    <w:lsdException w:name="toc 4" w:uiPriority="1" w:qFormat="1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8C063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8C0632"/>
    <w:pPr>
      <w:ind w:left="429"/>
      <w:outlineLvl w:val="0"/>
    </w:pPr>
    <w:rPr>
      <w:b/>
      <w:bCs/>
      <w:sz w:val="28"/>
      <w:szCs w:val="28"/>
    </w:rPr>
  </w:style>
  <w:style w:type="paragraph" w:styleId="2">
    <w:name w:val="heading 2"/>
    <w:basedOn w:val="a"/>
    <w:link w:val="20"/>
    <w:uiPriority w:val="1"/>
    <w:qFormat/>
    <w:rsid w:val="008C0632"/>
    <w:pPr>
      <w:spacing w:before="2"/>
      <w:ind w:left="1226" w:hanging="284"/>
      <w:jc w:val="both"/>
      <w:outlineLvl w:val="1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8C0632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1"/>
    <w:rsid w:val="008C0632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8C063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rsid w:val="008C0632"/>
    <w:pPr>
      <w:spacing w:before="163"/>
      <w:ind w:left="516" w:hanging="284"/>
    </w:pPr>
    <w:rPr>
      <w:sz w:val="28"/>
      <w:szCs w:val="28"/>
    </w:rPr>
  </w:style>
  <w:style w:type="paragraph" w:styleId="21">
    <w:name w:val="toc 2"/>
    <w:basedOn w:val="a"/>
    <w:uiPriority w:val="1"/>
    <w:qFormat/>
    <w:rsid w:val="008C0632"/>
    <w:pPr>
      <w:spacing w:before="162"/>
      <w:ind w:left="448"/>
    </w:pPr>
    <w:rPr>
      <w:sz w:val="28"/>
      <w:szCs w:val="28"/>
    </w:rPr>
  </w:style>
  <w:style w:type="paragraph" w:styleId="3">
    <w:name w:val="toc 3"/>
    <w:basedOn w:val="a"/>
    <w:uiPriority w:val="1"/>
    <w:qFormat/>
    <w:rsid w:val="008C0632"/>
    <w:pPr>
      <w:spacing w:before="158"/>
      <w:ind w:left="515"/>
    </w:pPr>
    <w:rPr>
      <w:sz w:val="28"/>
      <w:szCs w:val="28"/>
    </w:rPr>
  </w:style>
  <w:style w:type="paragraph" w:styleId="4">
    <w:name w:val="toc 4"/>
    <w:basedOn w:val="a"/>
    <w:uiPriority w:val="1"/>
    <w:qFormat/>
    <w:rsid w:val="008C0632"/>
    <w:pPr>
      <w:spacing w:before="163"/>
      <w:ind w:left="1336" w:hanging="706"/>
    </w:pPr>
    <w:rPr>
      <w:sz w:val="28"/>
      <w:szCs w:val="28"/>
    </w:rPr>
  </w:style>
  <w:style w:type="paragraph" w:styleId="a3">
    <w:name w:val="Body Text"/>
    <w:basedOn w:val="a"/>
    <w:link w:val="a4"/>
    <w:uiPriority w:val="1"/>
    <w:qFormat/>
    <w:rsid w:val="008C0632"/>
    <w:pPr>
      <w:ind w:left="232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8C0632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Title"/>
    <w:basedOn w:val="a"/>
    <w:link w:val="a6"/>
    <w:uiPriority w:val="1"/>
    <w:qFormat/>
    <w:rsid w:val="008C0632"/>
    <w:pPr>
      <w:ind w:left="3631" w:right="3955"/>
      <w:jc w:val="center"/>
    </w:pPr>
    <w:rPr>
      <w:b/>
      <w:bCs/>
      <w:sz w:val="36"/>
      <w:szCs w:val="36"/>
    </w:rPr>
  </w:style>
  <w:style w:type="character" w:customStyle="1" w:styleId="a6">
    <w:name w:val="Название Знак"/>
    <w:basedOn w:val="a0"/>
    <w:link w:val="a5"/>
    <w:uiPriority w:val="1"/>
    <w:rsid w:val="008C063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a7">
    <w:name w:val="List Paragraph"/>
    <w:basedOn w:val="a"/>
    <w:uiPriority w:val="1"/>
    <w:qFormat/>
    <w:rsid w:val="008C0632"/>
    <w:pPr>
      <w:ind w:left="232" w:hanging="495"/>
    </w:pPr>
  </w:style>
  <w:style w:type="paragraph" w:customStyle="1" w:styleId="TableParagraph">
    <w:name w:val="Table Paragraph"/>
    <w:basedOn w:val="a"/>
    <w:uiPriority w:val="1"/>
    <w:qFormat/>
    <w:rsid w:val="008C0632"/>
  </w:style>
  <w:style w:type="paragraph" w:styleId="a8">
    <w:name w:val="Balloon Text"/>
    <w:basedOn w:val="a"/>
    <w:link w:val="a9"/>
    <w:uiPriority w:val="99"/>
    <w:semiHidden/>
    <w:unhideWhenUsed/>
    <w:rsid w:val="008C0632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C0632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1946</Words>
  <Characters>11093</Characters>
  <Application>Microsoft Office Word</Application>
  <DocSecurity>0</DocSecurity>
  <Lines>92</Lines>
  <Paragraphs>26</Paragraphs>
  <ScaleCrop>false</ScaleCrop>
  <Company/>
  <LinksUpToDate>false</LinksUpToDate>
  <CharactersWithSpaces>13013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Aset</dc:creator>
  <cp:keywords/>
  <dc:description/>
  <cp:lastModifiedBy>Aset</cp:lastModifiedBy>
  <cp:revision>2</cp:revision>
  <dcterms:created xsi:type="dcterms:W3CDTF">2024-10-08T11:33:00Z</dcterms:created>
  <dcterms:modified xsi:type="dcterms:W3CDTF">2024-10-08T11:34:00Z</dcterms:modified>
</cp:coreProperties>
</file>